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793" w:rsidRPr="000B5793" w:rsidRDefault="000B5793" w:rsidP="000B5793">
      <w:pPr>
        <w:shd w:val="clear" w:color="auto" w:fill="FFFFFF"/>
        <w:spacing w:after="120" w:line="240" w:lineRule="auto"/>
        <w:rPr>
          <w:rFonts w:ascii="Arial" w:eastAsia="Times New Roman" w:hAnsi="Arial" w:cs="Arial"/>
          <w:i/>
          <w:iCs/>
          <w:color w:val="222222"/>
          <w:sz w:val="21"/>
          <w:szCs w:val="21"/>
          <w:lang w:eastAsia="en-ZA"/>
        </w:rPr>
      </w:pPr>
      <w:r w:rsidRPr="000B5793">
        <w:rPr>
          <w:rFonts w:ascii="Arial" w:eastAsia="Times New Roman" w:hAnsi="Arial" w:cs="Arial"/>
          <w:i/>
          <w:iCs/>
          <w:color w:val="222222"/>
          <w:sz w:val="21"/>
          <w:szCs w:val="21"/>
          <w:lang w:eastAsia="en-ZA"/>
        </w:rPr>
        <w:t>"Forex" redirects here. For other uses, see</w:t>
      </w:r>
      <w:r w:rsidRPr="000B5793">
        <w:rPr>
          <w:rFonts w:ascii="Arial" w:eastAsia="Times New Roman" w:hAnsi="Arial" w:cs="Arial"/>
          <w:i/>
          <w:iCs/>
          <w:color w:val="222222"/>
          <w:sz w:val="21"/>
          <w:lang w:eastAsia="en-ZA"/>
        </w:rPr>
        <w:t> </w:t>
      </w:r>
      <w:hyperlink r:id="rId5" w:tooltip="Forex (disambiguation)" w:history="1">
        <w:r w:rsidRPr="000B5793">
          <w:rPr>
            <w:rFonts w:ascii="Arial" w:eastAsia="Times New Roman" w:hAnsi="Arial" w:cs="Arial"/>
            <w:i/>
            <w:iCs/>
            <w:color w:val="0B0080"/>
            <w:sz w:val="21"/>
            <w:u w:val="single"/>
            <w:lang w:eastAsia="en-ZA"/>
          </w:rPr>
          <w:t>Forex (disambiguation)</w:t>
        </w:r>
      </w:hyperlink>
      <w:r w:rsidRPr="000B5793">
        <w:rPr>
          <w:rFonts w:ascii="Arial" w:eastAsia="Times New Roman" w:hAnsi="Arial" w:cs="Arial"/>
          <w:i/>
          <w:iCs/>
          <w:color w:val="222222"/>
          <w:sz w:val="21"/>
          <w:szCs w:val="21"/>
          <w:lang w:eastAsia="en-ZA"/>
        </w:rPr>
        <w:t>.</w:t>
      </w: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tblPr>
      <w:tblGrid>
        <w:gridCol w:w="5280"/>
      </w:tblGrid>
      <w:tr w:rsidR="000B5793" w:rsidRPr="000B5793" w:rsidTr="000B5793">
        <w:trPr>
          <w:tblCellSpacing w:w="15" w:type="dxa"/>
        </w:trPr>
        <w:tc>
          <w:tcPr>
            <w:tcW w:w="0" w:type="auto"/>
            <w:shd w:val="clear" w:color="auto" w:fill="F9F9F9"/>
            <w:tcMar>
              <w:top w:w="48" w:type="dxa"/>
              <w:left w:w="96" w:type="dxa"/>
              <w:bottom w:w="48" w:type="dxa"/>
              <w:right w:w="96" w:type="dxa"/>
            </w:tcMar>
            <w:vAlign w:val="center"/>
            <w:hideMark/>
          </w:tcPr>
          <w:p w:rsidR="000B5793" w:rsidRPr="000B5793" w:rsidRDefault="000B5793" w:rsidP="000B5793">
            <w:pPr>
              <w:spacing w:after="240" w:line="288" w:lineRule="atLeast"/>
              <w:jc w:val="center"/>
              <w:rPr>
                <w:rFonts w:ascii="Times New Roman" w:eastAsia="Times New Roman" w:hAnsi="Times New Roman" w:cs="Times New Roman"/>
                <w:b/>
                <w:bCs/>
                <w:sz w:val="27"/>
                <w:szCs w:val="27"/>
                <w:lang w:eastAsia="en-ZA"/>
              </w:rPr>
            </w:pPr>
            <w:r w:rsidRPr="000B5793">
              <w:rPr>
                <w:rFonts w:ascii="Times New Roman" w:eastAsia="Times New Roman" w:hAnsi="Times New Roman" w:cs="Times New Roman"/>
                <w:b/>
                <w:bCs/>
                <w:sz w:val="27"/>
                <w:szCs w:val="27"/>
                <w:lang w:eastAsia="en-ZA"/>
              </w:rPr>
              <w:t>Foreign exchange</w:t>
            </w:r>
          </w:p>
        </w:tc>
      </w:tr>
      <w:tr w:rsidR="000B5793" w:rsidRPr="000B5793" w:rsidTr="000B5793">
        <w:trPr>
          <w:tblCellSpacing w:w="15" w:type="dxa"/>
        </w:trPr>
        <w:tc>
          <w:tcPr>
            <w:tcW w:w="0" w:type="auto"/>
            <w:shd w:val="clear" w:color="auto" w:fill="F9F9F9"/>
            <w:tcMar>
              <w:top w:w="24" w:type="dxa"/>
              <w:left w:w="24" w:type="dxa"/>
              <w:bottom w:w="24" w:type="dxa"/>
              <w:right w:w="24" w:type="dxa"/>
            </w:tcMar>
            <w:vAlign w:val="center"/>
            <w:hideMark/>
          </w:tcPr>
          <w:p w:rsidR="000B5793" w:rsidRPr="000B5793" w:rsidRDefault="000B5793" w:rsidP="000B5793">
            <w:pPr>
              <w:spacing w:after="240" w:line="336" w:lineRule="atLeast"/>
              <w:jc w:val="center"/>
              <w:rPr>
                <w:rFonts w:ascii="Times New Roman" w:eastAsia="Times New Roman" w:hAnsi="Times New Roman" w:cs="Times New Roman"/>
                <w:b/>
                <w:bCs/>
                <w:sz w:val="18"/>
                <w:szCs w:val="18"/>
                <w:lang w:eastAsia="en-ZA"/>
              </w:rPr>
            </w:pPr>
            <w:r w:rsidRPr="000B5793">
              <w:rPr>
                <w:rFonts w:ascii="Times New Roman" w:eastAsia="Times New Roman" w:hAnsi="Times New Roman" w:cs="Times New Roman"/>
                <w:b/>
                <w:bCs/>
                <w:sz w:val="18"/>
                <w:szCs w:val="18"/>
                <w:lang w:eastAsia="en-ZA"/>
              </w:rPr>
              <w:t>Exchange rates</w:t>
            </w:r>
          </w:p>
        </w:tc>
      </w:tr>
      <w:tr w:rsidR="000B5793" w:rsidRPr="000B5793" w:rsidTr="000B5793">
        <w:trPr>
          <w:tblCellSpacing w:w="15" w:type="dxa"/>
        </w:trPr>
        <w:tc>
          <w:tcPr>
            <w:tcW w:w="0" w:type="auto"/>
            <w:shd w:val="clear" w:color="auto" w:fill="F9F9F9"/>
            <w:tcMar>
              <w:top w:w="0" w:type="dxa"/>
              <w:left w:w="24" w:type="dxa"/>
              <w:bottom w:w="96" w:type="dxa"/>
              <w:right w:w="24" w:type="dxa"/>
            </w:tcMar>
            <w:vAlign w:val="center"/>
            <w:hideMark/>
          </w:tcPr>
          <w:p w:rsidR="000B5793" w:rsidRPr="000B5793" w:rsidRDefault="000B5793" w:rsidP="000B5793">
            <w:pPr>
              <w:numPr>
                <w:ilvl w:val="0"/>
                <w:numId w:val="1"/>
              </w:numPr>
              <w:spacing w:after="0" w:line="336" w:lineRule="atLeast"/>
              <w:ind w:left="0"/>
              <w:jc w:val="center"/>
              <w:rPr>
                <w:rFonts w:ascii="Times New Roman" w:eastAsia="Times New Roman" w:hAnsi="Times New Roman" w:cs="Times New Roman"/>
                <w:sz w:val="18"/>
                <w:szCs w:val="18"/>
                <w:lang w:eastAsia="en-ZA"/>
              </w:rPr>
            </w:pPr>
            <w:hyperlink r:id="rId6" w:tooltip="Currency band" w:history="1">
              <w:r w:rsidRPr="000B5793">
                <w:rPr>
                  <w:rFonts w:ascii="Times New Roman" w:eastAsia="Times New Roman" w:hAnsi="Times New Roman" w:cs="Times New Roman"/>
                  <w:color w:val="0B0080"/>
                  <w:sz w:val="18"/>
                  <w:u w:val="single"/>
                  <w:lang w:eastAsia="en-ZA"/>
                </w:rPr>
                <w:t>Currency band</w:t>
              </w:r>
            </w:hyperlink>
          </w:p>
          <w:p w:rsidR="000B5793" w:rsidRPr="000B5793" w:rsidRDefault="000B5793" w:rsidP="000B5793">
            <w:pPr>
              <w:numPr>
                <w:ilvl w:val="0"/>
                <w:numId w:val="1"/>
              </w:numPr>
              <w:spacing w:after="0" w:line="336" w:lineRule="atLeast"/>
              <w:ind w:left="0"/>
              <w:jc w:val="center"/>
              <w:rPr>
                <w:rFonts w:ascii="Times New Roman" w:eastAsia="Times New Roman" w:hAnsi="Times New Roman" w:cs="Times New Roman"/>
                <w:sz w:val="18"/>
                <w:szCs w:val="18"/>
                <w:lang w:eastAsia="en-ZA"/>
              </w:rPr>
            </w:pPr>
            <w:hyperlink r:id="rId7" w:tooltip="Exchange rate" w:history="1">
              <w:r w:rsidRPr="000B5793">
                <w:rPr>
                  <w:rFonts w:ascii="Times New Roman" w:eastAsia="Times New Roman" w:hAnsi="Times New Roman" w:cs="Times New Roman"/>
                  <w:color w:val="0B0080"/>
                  <w:sz w:val="18"/>
                  <w:u w:val="single"/>
                  <w:lang w:eastAsia="en-ZA"/>
                </w:rPr>
                <w:t>Exchange rate</w:t>
              </w:r>
            </w:hyperlink>
          </w:p>
          <w:p w:rsidR="000B5793" w:rsidRPr="000B5793" w:rsidRDefault="000B5793" w:rsidP="000B5793">
            <w:pPr>
              <w:numPr>
                <w:ilvl w:val="0"/>
                <w:numId w:val="1"/>
              </w:numPr>
              <w:spacing w:after="0" w:line="336" w:lineRule="atLeast"/>
              <w:ind w:left="0"/>
              <w:jc w:val="center"/>
              <w:rPr>
                <w:rFonts w:ascii="Times New Roman" w:eastAsia="Times New Roman" w:hAnsi="Times New Roman" w:cs="Times New Roman"/>
                <w:sz w:val="18"/>
                <w:szCs w:val="18"/>
                <w:lang w:eastAsia="en-ZA"/>
              </w:rPr>
            </w:pPr>
            <w:hyperlink r:id="rId8" w:tooltip="Exchange-rate regime" w:history="1">
              <w:r w:rsidRPr="000B5793">
                <w:rPr>
                  <w:rFonts w:ascii="Times New Roman" w:eastAsia="Times New Roman" w:hAnsi="Times New Roman" w:cs="Times New Roman"/>
                  <w:color w:val="0B0080"/>
                  <w:sz w:val="18"/>
                  <w:u w:val="single"/>
                  <w:lang w:eastAsia="en-ZA"/>
                </w:rPr>
                <w:t>Exchange-rate regime</w:t>
              </w:r>
            </w:hyperlink>
          </w:p>
          <w:p w:rsidR="000B5793" w:rsidRPr="000B5793" w:rsidRDefault="000B5793" w:rsidP="000B5793">
            <w:pPr>
              <w:numPr>
                <w:ilvl w:val="0"/>
                <w:numId w:val="1"/>
              </w:numPr>
              <w:spacing w:after="0" w:line="336" w:lineRule="atLeast"/>
              <w:ind w:left="0"/>
              <w:jc w:val="center"/>
              <w:rPr>
                <w:rFonts w:ascii="Times New Roman" w:eastAsia="Times New Roman" w:hAnsi="Times New Roman" w:cs="Times New Roman"/>
                <w:sz w:val="18"/>
                <w:szCs w:val="18"/>
                <w:lang w:eastAsia="en-ZA"/>
              </w:rPr>
            </w:pPr>
            <w:hyperlink r:id="rId9" w:tooltip="Exchange-rate flexibility" w:history="1">
              <w:r w:rsidRPr="000B5793">
                <w:rPr>
                  <w:rFonts w:ascii="Times New Roman" w:eastAsia="Times New Roman" w:hAnsi="Times New Roman" w:cs="Times New Roman"/>
                  <w:color w:val="0B0080"/>
                  <w:sz w:val="18"/>
                  <w:u w:val="single"/>
                  <w:lang w:eastAsia="en-ZA"/>
                </w:rPr>
                <w:t>Exchange-rate flexibility</w:t>
              </w:r>
            </w:hyperlink>
          </w:p>
          <w:p w:rsidR="000B5793" w:rsidRPr="000B5793" w:rsidRDefault="000B5793" w:rsidP="000B5793">
            <w:pPr>
              <w:numPr>
                <w:ilvl w:val="0"/>
                <w:numId w:val="1"/>
              </w:numPr>
              <w:spacing w:after="0" w:line="336" w:lineRule="atLeast"/>
              <w:ind w:left="0"/>
              <w:jc w:val="center"/>
              <w:rPr>
                <w:rFonts w:ascii="Times New Roman" w:eastAsia="Times New Roman" w:hAnsi="Times New Roman" w:cs="Times New Roman"/>
                <w:sz w:val="18"/>
                <w:szCs w:val="18"/>
                <w:lang w:eastAsia="en-ZA"/>
              </w:rPr>
            </w:pPr>
            <w:hyperlink r:id="rId10" w:tooltip="Currency substitution" w:history="1">
              <w:r w:rsidRPr="000B5793">
                <w:rPr>
                  <w:rFonts w:ascii="Times New Roman" w:eastAsia="Times New Roman" w:hAnsi="Times New Roman" w:cs="Times New Roman"/>
                  <w:color w:val="0B0080"/>
                  <w:sz w:val="18"/>
                  <w:u w:val="single"/>
                  <w:lang w:eastAsia="en-ZA"/>
                </w:rPr>
                <w:t>Dollarization</w:t>
              </w:r>
            </w:hyperlink>
          </w:p>
          <w:p w:rsidR="000B5793" w:rsidRPr="000B5793" w:rsidRDefault="000B5793" w:rsidP="000B5793">
            <w:pPr>
              <w:numPr>
                <w:ilvl w:val="0"/>
                <w:numId w:val="1"/>
              </w:numPr>
              <w:spacing w:after="0" w:line="336" w:lineRule="atLeast"/>
              <w:ind w:left="0"/>
              <w:jc w:val="center"/>
              <w:rPr>
                <w:rFonts w:ascii="Times New Roman" w:eastAsia="Times New Roman" w:hAnsi="Times New Roman" w:cs="Times New Roman"/>
                <w:sz w:val="18"/>
                <w:szCs w:val="18"/>
                <w:lang w:eastAsia="en-ZA"/>
              </w:rPr>
            </w:pPr>
            <w:hyperlink r:id="rId11" w:tooltip="Fixed exchange-rate system" w:history="1">
              <w:r w:rsidRPr="000B5793">
                <w:rPr>
                  <w:rFonts w:ascii="Times New Roman" w:eastAsia="Times New Roman" w:hAnsi="Times New Roman" w:cs="Times New Roman"/>
                  <w:color w:val="0B0080"/>
                  <w:sz w:val="18"/>
                  <w:u w:val="single"/>
                  <w:lang w:eastAsia="en-ZA"/>
                </w:rPr>
                <w:t>Fixed exchange rate</w:t>
              </w:r>
            </w:hyperlink>
          </w:p>
          <w:p w:rsidR="000B5793" w:rsidRPr="000B5793" w:rsidRDefault="000B5793" w:rsidP="000B5793">
            <w:pPr>
              <w:numPr>
                <w:ilvl w:val="0"/>
                <w:numId w:val="1"/>
              </w:numPr>
              <w:spacing w:after="0" w:line="336" w:lineRule="atLeast"/>
              <w:ind w:left="0"/>
              <w:jc w:val="center"/>
              <w:rPr>
                <w:rFonts w:ascii="Times New Roman" w:eastAsia="Times New Roman" w:hAnsi="Times New Roman" w:cs="Times New Roman"/>
                <w:sz w:val="18"/>
                <w:szCs w:val="18"/>
                <w:lang w:eastAsia="en-ZA"/>
              </w:rPr>
            </w:pPr>
            <w:hyperlink r:id="rId12" w:tooltip="Floating exchange rate" w:history="1">
              <w:r w:rsidRPr="000B5793">
                <w:rPr>
                  <w:rFonts w:ascii="Times New Roman" w:eastAsia="Times New Roman" w:hAnsi="Times New Roman" w:cs="Times New Roman"/>
                  <w:color w:val="0B0080"/>
                  <w:sz w:val="18"/>
                  <w:u w:val="single"/>
                  <w:lang w:eastAsia="en-ZA"/>
                </w:rPr>
                <w:t>Floating exchange rate</w:t>
              </w:r>
            </w:hyperlink>
          </w:p>
          <w:p w:rsidR="000B5793" w:rsidRPr="000B5793" w:rsidRDefault="000B5793" w:rsidP="000B5793">
            <w:pPr>
              <w:numPr>
                <w:ilvl w:val="0"/>
                <w:numId w:val="1"/>
              </w:numPr>
              <w:spacing w:after="0" w:line="336" w:lineRule="atLeast"/>
              <w:ind w:left="0"/>
              <w:jc w:val="center"/>
              <w:rPr>
                <w:rFonts w:ascii="Times New Roman" w:eastAsia="Times New Roman" w:hAnsi="Times New Roman" w:cs="Times New Roman"/>
                <w:sz w:val="18"/>
                <w:szCs w:val="18"/>
                <w:lang w:eastAsia="en-ZA"/>
              </w:rPr>
            </w:pPr>
            <w:hyperlink r:id="rId13" w:tooltip="Linked exchange rate" w:history="1">
              <w:r w:rsidRPr="000B5793">
                <w:rPr>
                  <w:rFonts w:ascii="Times New Roman" w:eastAsia="Times New Roman" w:hAnsi="Times New Roman" w:cs="Times New Roman"/>
                  <w:color w:val="0B0080"/>
                  <w:sz w:val="18"/>
                  <w:u w:val="single"/>
                  <w:lang w:eastAsia="en-ZA"/>
                </w:rPr>
                <w:t>Linked exchange rate</w:t>
              </w:r>
            </w:hyperlink>
          </w:p>
          <w:p w:rsidR="000B5793" w:rsidRPr="000B5793" w:rsidRDefault="000B5793" w:rsidP="000B5793">
            <w:pPr>
              <w:numPr>
                <w:ilvl w:val="0"/>
                <w:numId w:val="1"/>
              </w:numPr>
              <w:spacing w:after="0" w:line="336" w:lineRule="atLeast"/>
              <w:ind w:left="0"/>
              <w:jc w:val="center"/>
              <w:rPr>
                <w:rFonts w:ascii="Times New Roman" w:eastAsia="Times New Roman" w:hAnsi="Times New Roman" w:cs="Times New Roman"/>
                <w:sz w:val="18"/>
                <w:szCs w:val="18"/>
                <w:lang w:eastAsia="en-ZA"/>
              </w:rPr>
            </w:pPr>
            <w:hyperlink r:id="rId14" w:tooltip="Managed float regime" w:history="1">
              <w:r w:rsidRPr="000B5793">
                <w:rPr>
                  <w:rFonts w:ascii="Times New Roman" w:eastAsia="Times New Roman" w:hAnsi="Times New Roman" w:cs="Times New Roman"/>
                  <w:color w:val="0B0080"/>
                  <w:sz w:val="18"/>
                  <w:u w:val="single"/>
                  <w:lang w:eastAsia="en-ZA"/>
                </w:rPr>
                <w:t>Managed float regime</w:t>
              </w:r>
            </w:hyperlink>
          </w:p>
          <w:p w:rsidR="000B5793" w:rsidRPr="000B5793" w:rsidRDefault="000B5793" w:rsidP="000B5793">
            <w:pPr>
              <w:numPr>
                <w:ilvl w:val="0"/>
                <w:numId w:val="1"/>
              </w:numPr>
              <w:spacing w:after="0" w:line="336" w:lineRule="atLeast"/>
              <w:ind w:left="0"/>
              <w:jc w:val="center"/>
              <w:rPr>
                <w:rFonts w:ascii="Times New Roman" w:eastAsia="Times New Roman" w:hAnsi="Times New Roman" w:cs="Times New Roman"/>
                <w:sz w:val="18"/>
                <w:szCs w:val="18"/>
                <w:lang w:eastAsia="en-ZA"/>
              </w:rPr>
            </w:pPr>
            <w:hyperlink r:id="rId15" w:tooltip="Dual Exchange Rate" w:history="1">
              <w:r w:rsidRPr="000B5793">
                <w:rPr>
                  <w:rFonts w:ascii="Times New Roman" w:eastAsia="Times New Roman" w:hAnsi="Times New Roman" w:cs="Times New Roman"/>
                  <w:color w:val="0B0080"/>
                  <w:sz w:val="18"/>
                  <w:u w:val="single"/>
                  <w:lang w:eastAsia="en-ZA"/>
                </w:rPr>
                <w:t>Dual Exchange Rate</w:t>
              </w:r>
            </w:hyperlink>
          </w:p>
        </w:tc>
      </w:tr>
      <w:tr w:rsidR="000B5793" w:rsidRPr="000B5793" w:rsidTr="000B5793">
        <w:trPr>
          <w:tblCellSpacing w:w="15" w:type="dxa"/>
        </w:trPr>
        <w:tc>
          <w:tcPr>
            <w:tcW w:w="0" w:type="auto"/>
            <w:shd w:val="clear" w:color="auto" w:fill="F9F9F9"/>
            <w:tcMar>
              <w:top w:w="24" w:type="dxa"/>
              <w:left w:w="24" w:type="dxa"/>
              <w:bottom w:w="24" w:type="dxa"/>
              <w:right w:w="24" w:type="dxa"/>
            </w:tcMar>
            <w:vAlign w:val="center"/>
            <w:hideMark/>
          </w:tcPr>
          <w:p w:rsidR="000B5793" w:rsidRPr="000B5793" w:rsidRDefault="000B5793" w:rsidP="000B5793">
            <w:pPr>
              <w:spacing w:after="0" w:line="336" w:lineRule="atLeast"/>
              <w:jc w:val="center"/>
              <w:rPr>
                <w:rFonts w:ascii="Times New Roman" w:eastAsia="Times New Roman" w:hAnsi="Times New Roman" w:cs="Times New Roman"/>
                <w:b/>
                <w:bCs/>
                <w:sz w:val="18"/>
                <w:szCs w:val="18"/>
                <w:lang w:eastAsia="en-ZA"/>
              </w:rPr>
            </w:pPr>
            <w:r w:rsidRPr="000B5793">
              <w:rPr>
                <w:rFonts w:ascii="Times New Roman" w:eastAsia="Times New Roman" w:hAnsi="Times New Roman" w:cs="Times New Roman"/>
                <w:b/>
                <w:bCs/>
                <w:sz w:val="18"/>
                <w:szCs w:val="18"/>
                <w:lang w:eastAsia="en-ZA"/>
              </w:rPr>
              <w:t>Markets</w:t>
            </w:r>
          </w:p>
        </w:tc>
      </w:tr>
      <w:tr w:rsidR="000B5793" w:rsidRPr="000B5793" w:rsidTr="000B5793">
        <w:trPr>
          <w:tblCellSpacing w:w="15" w:type="dxa"/>
        </w:trPr>
        <w:tc>
          <w:tcPr>
            <w:tcW w:w="0" w:type="auto"/>
            <w:shd w:val="clear" w:color="auto" w:fill="F9F9F9"/>
            <w:tcMar>
              <w:top w:w="0" w:type="dxa"/>
              <w:left w:w="24" w:type="dxa"/>
              <w:bottom w:w="96" w:type="dxa"/>
              <w:right w:w="24" w:type="dxa"/>
            </w:tcMar>
            <w:vAlign w:val="center"/>
            <w:hideMark/>
          </w:tcPr>
          <w:p w:rsidR="000B5793" w:rsidRPr="000B5793" w:rsidRDefault="000B5793" w:rsidP="000B5793">
            <w:pPr>
              <w:numPr>
                <w:ilvl w:val="0"/>
                <w:numId w:val="2"/>
              </w:numPr>
              <w:spacing w:after="0" w:line="336" w:lineRule="atLeast"/>
              <w:ind w:left="0"/>
              <w:jc w:val="center"/>
              <w:rPr>
                <w:rFonts w:ascii="Times New Roman" w:eastAsia="Times New Roman" w:hAnsi="Times New Roman" w:cs="Times New Roman"/>
                <w:sz w:val="18"/>
                <w:szCs w:val="18"/>
                <w:lang w:eastAsia="en-ZA"/>
              </w:rPr>
            </w:pPr>
            <w:r w:rsidRPr="000B5793">
              <w:rPr>
                <w:rFonts w:ascii="Times New Roman" w:eastAsia="Times New Roman" w:hAnsi="Times New Roman" w:cs="Times New Roman"/>
                <w:sz w:val="18"/>
                <w:szCs w:val="18"/>
                <w:lang w:eastAsia="en-ZA"/>
              </w:rPr>
              <w:t>Foreign exchange market</w:t>
            </w:r>
          </w:p>
          <w:p w:rsidR="000B5793" w:rsidRPr="000B5793" w:rsidRDefault="000B5793" w:rsidP="000B5793">
            <w:pPr>
              <w:numPr>
                <w:ilvl w:val="0"/>
                <w:numId w:val="2"/>
              </w:numPr>
              <w:spacing w:after="0" w:line="336" w:lineRule="atLeast"/>
              <w:ind w:left="0"/>
              <w:jc w:val="center"/>
              <w:rPr>
                <w:rFonts w:ascii="Times New Roman" w:eastAsia="Times New Roman" w:hAnsi="Times New Roman" w:cs="Times New Roman"/>
                <w:sz w:val="18"/>
                <w:szCs w:val="18"/>
                <w:lang w:eastAsia="en-ZA"/>
              </w:rPr>
            </w:pPr>
            <w:hyperlink r:id="rId16" w:tooltip="Futures exchange" w:history="1">
              <w:r w:rsidRPr="000B5793">
                <w:rPr>
                  <w:rFonts w:ascii="Times New Roman" w:eastAsia="Times New Roman" w:hAnsi="Times New Roman" w:cs="Times New Roman"/>
                  <w:color w:val="0B0080"/>
                  <w:sz w:val="18"/>
                  <w:u w:val="single"/>
                  <w:lang w:eastAsia="en-ZA"/>
                </w:rPr>
                <w:t>Futures exchange</w:t>
              </w:r>
            </w:hyperlink>
          </w:p>
          <w:p w:rsidR="000B5793" w:rsidRPr="000B5793" w:rsidRDefault="000B5793" w:rsidP="000B5793">
            <w:pPr>
              <w:numPr>
                <w:ilvl w:val="0"/>
                <w:numId w:val="2"/>
              </w:numPr>
              <w:spacing w:after="0" w:line="336" w:lineRule="atLeast"/>
              <w:ind w:left="0"/>
              <w:jc w:val="center"/>
              <w:rPr>
                <w:rFonts w:ascii="Times New Roman" w:eastAsia="Times New Roman" w:hAnsi="Times New Roman" w:cs="Times New Roman"/>
                <w:sz w:val="18"/>
                <w:szCs w:val="18"/>
                <w:lang w:eastAsia="en-ZA"/>
              </w:rPr>
            </w:pPr>
            <w:hyperlink r:id="rId17" w:tooltip="Retail foreign exchange trading" w:history="1">
              <w:r w:rsidRPr="000B5793">
                <w:rPr>
                  <w:rFonts w:ascii="Times New Roman" w:eastAsia="Times New Roman" w:hAnsi="Times New Roman" w:cs="Times New Roman"/>
                  <w:color w:val="0B0080"/>
                  <w:sz w:val="18"/>
                  <w:u w:val="single"/>
                  <w:lang w:eastAsia="en-ZA"/>
                </w:rPr>
                <w:t>Retail foreign exchange trading</w:t>
              </w:r>
            </w:hyperlink>
          </w:p>
        </w:tc>
      </w:tr>
      <w:tr w:rsidR="000B5793" w:rsidRPr="000B5793" w:rsidTr="000B5793">
        <w:trPr>
          <w:tblCellSpacing w:w="15" w:type="dxa"/>
        </w:trPr>
        <w:tc>
          <w:tcPr>
            <w:tcW w:w="0" w:type="auto"/>
            <w:shd w:val="clear" w:color="auto" w:fill="F9F9F9"/>
            <w:tcMar>
              <w:top w:w="24" w:type="dxa"/>
              <w:left w:w="24" w:type="dxa"/>
              <w:bottom w:w="24" w:type="dxa"/>
              <w:right w:w="24" w:type="dxa"/>
            </w:tcMar>
            <w:vAlign w:val="center"/>
            <w:hideMark/>
          </w:tcPr>
          <w:p w:rsidR="000B5793" w:rsidRPr="000B5793" w:rsidRDefault="000B5793" w:rsidP="000B5793">
            <w:pPr>
              <w:spacing w:after="0" w:line="336" w:lineRule="atLeast"/>
              <w:jc w:val="center"/>
              <w:rPr>
                <w:rFonts w:ascii="Times New Roman" w:eastAsia="Times New Roman" w:hAnsi="Times New Roman" w:cs="Times New Roman"/>
                <w:b/>
                <w:bCs/>
                <w:sz w:val="18"/>
                <w:szCs w:val="18"/>
                <w:lang w:eastAsia="en-ZA"/>
              </w:rPr>
            </w:pPr>
            <w:r w:rsidRPr="000B5793">
              <w:rPr>
                <w:rFonts w:ascii="Times New Roman" w:eastAsia="Times New Roman" w:hAnsi="Times New Roman" w:cs="Times New Roman"/>
                <w:b/>
                <w:bCs/>
                <w:sz w:val="18"/>
                <w:szCs w:val="18"/>
                <w:lang w:eastAsia="en-ZA"/>
              </w:rPr>
              <w:t>Assets</w:t>
            </w:r>
          </w:p>
        </w:tc>
      </w:tr>
      <w:tr w:rsidR="000B5793" w:rsidRPr="000B5793" w:rsidTr="000B5793">
        <w:trPr>
          <w:tblCellSpacing w:w="15" w:type="dxa"/>
        </w:trPr>
        <w:tc>
          <w:tcPr>
            <w:tcW w:w="0" w:type="auto"/>
            <w:shd w:val="clear" w:color="auto" w:fill="F9F9F9"/>
            <w:tcMar>
              <w:top w:w="0" w:type="dxa"/>
              <w:left w:w="24" w:type="dxa"/>
              <w:bottom w:w="96" w:type="dxa"/>
              <w:right w:w="24" w:type="dxa"/>
            </w:tcMar>
            <w:vAlign w:val="center"/>
            <w:hideMark/>
          </w:tcPr>
          <w:p w:rsidR="000B5793" w:rsidRPr="000B5793" w:rsidRDefault="000B5793" w:rsidP="000B5793">
            <w:pPr>
              <w:numPr>
                <w:ilvl w:val="0"/>
                <w:numId w:val="3"/>
              </w:numPr>
              <w:spacing w:after="0" w:line="336" w:lineRule="atLeast"/>
              <w:ind w:left="0"/>
              <w:jc w:val="center"/>
              <w:rPr>
                <w:rFonts w:ascii="Times New Roman" w:eastAsia="Times New Roman" w:hAnsi="Times New Roman" w:cs="Times New Roman"/>
                <w:sz w:val="18"/>
                <w:szCs w:val="18"/>
                <w:lang w:eastAsia="en-ZA"/>
              </w:rPr>
            </w:pPr>
            <w:hyperlink r:id="rId18" w:tooltip="Currency" w:history="1">
              <w:r w:rsidRPr="000B5793">
                <w:rPr>
                  <w:rFonts w:ascii="Times New Roman" w:eastAsia="Times New Roman" w:hAnsi="Times New Roman" w:cs="Times New Roman"/>
                  <w:color w:val="0B0080"/>
                  <w:sz w:val="18"/>
                  <w:u w:val="single"/>
                  <w:lang w:eastAsia="en-ZA"/>
                </w:rPr>
                <w:t>Currency</w:t>
              </w:r>
            </w:hyperlink>
          </w:p>
          <w:p w:rsidR="000B5793" w:rsidRPr="000B5793" w:rsidRDefault="000B5793" w:rsidP="000B5793">
            <w:pPr>
              <w:numPr>
                <w:ilvl w:val="0"/>
                <w:numId w:val="3"/>
              </w:numPr>
              <w:spacing w:after="0" w:line="336" w:lineRule="atLeast"/>
              <w:ind w:left="0"/>
              <w:jc w:val="center"/>
              <w:rPr>
                <w:rFonts w:ascii="Times New Roman" w:eastAsia="Times New Roman" w:hAnsi="Times New Roman" w:cs="Times New Roman"/>
                <w:sz w:val="18"/>
                <w:szCs w:val="18"/>
                <w:lang w:eastAsia="en-ZA"/>
              </w:rPr>
            </w:pPr>
            <w:hyperlink r:id="rId19" w:tooltip="Currency future" w:history="1">
              <w:r w:rsidRPr="000B5793">
                <w:rPr>
                  <w:rFonts w:ascii="Times New Roman" w:eastAsia="Times New Roman" w:hAnsi="Times New Roman" w:cs="Times New Roman"/>
                  <w:color w:val="0B0080"/>
                  <w:sz w:val="18"/>
                  <w:u w:val="single"/>
                  <w:lang w:eastAsia="en-ZA"/>
                </w:rPr>
                <w:t>Currency future</w:t>
              </w:r>
            </w:hyperlink>
          </w:p>
          <w:p w:rsidR="000B5793" w:rsidRPr="000B5793" w:rsidRDefault="000B5793" w:rsidP="000B5793">
            <w:pPr>
              <w:numPr>
                <w:ilvl w:val="0"/>
                <w:numId w:val="3"/>
              </w:numPr>
              <w:spacing w:after="0" w:line="336" w:lineRule="atLeast"/>
              <w:ind w:left="0"/>
              <w:jc w:val="center"/>
              <w:rPr>
                <w:rFonts w:ascii="Times New Roman" w:eastAsia="Times New Roman" w:hAnsi="Times New Roman" w:cs="Times New Roman"/>
                <w:sz w:val="18"/>
                <w:szCs w:val="18"/>
                <w:lang w:eastAsia="en-ZA"/>
              </w:rPr>
            </w:pPr>
            <w:hyperlink r:id="rId20" w:tooltip="Currency forward" w:history="1">
              <w:r w:rsidRPr="000B5793">
                <w:rPr>
                  <w:rFonts w:ascii="Times New Roman" w:eastAsia="Times New Roman" w:hAnsi="Times New Roman" w:cs="Times New Roman"/>
                  <w:color w:val="0B0080"/>
                  <w:sz w:val="18"/>
                  <w:u w:val="single"/>
                  <w:lang w:eastAsia="en-ZA"/>
                </w:rPr>
                <w:t>Currency forward</w:t>
              </w:r>
            </w:hyperlink>
          </w:p>
          <w:p w:rsidR="000B5793" w:rsidRPr="000B5793" w:rsidRDefault="000B5793" w:rsidP="000B5793">
            <w:pPr>
              <w:numPr>
                <w:ilvl w:val="0"/>
                <w:numId w:val="3"/>
              </w:numPr>
              <w:spacing w:after="0" w:line="336" w:lineRule="atLeast"/>
              <w:ind w:left="0"/>
              <w:jc w:val="center"/>
              <w:rPr>
                <w:rFonts w:ascii="Times New Roman" w:eastAsia="Times New Roman" w:hAnsi="Times New Roman" w:cs="Times New Roman"/>
                <w:sz w:val="18"/>
                <w:szCs w:val="18"/>
                <w:lang w:eastAsia="en-ZA"/>
              </w:rPr>
            </w:pPr>
            <w:hyperlink r:id="rId21" w:tooltip="Non-deliverable forward" w:history="1">
              <w:r w:rsidRPr="000B5793">
                <w:rPr>
                  <w:rFonts w:ascii="Times New Roman" w:eastAsia="Times New Roman" w:hAnsi="Times New Roman" w:cs="Times New Roman"/>
                  <w:color w:val="0B0080"/>
                  <w:sz w:val="18"/>
                  <w:u w:val="single"/>
                  <w:lang w:eastAsia="en-ZA"/>
                </w:rPr>
                <w:t>Non-deliverable forward</w:t>
              </w:r>
            </w:hyperlink>
          </w:p>
          <w:p w:rsidR="000B5793" w:rsidRPr="000B5793" w:rsidRDefault="000B5793" w:rsidP="000B5793">
            <w:pPr>
              <w:numPr>
                <w:ilvl w:val="0"/>
                <w:numId w:val="3"/>
              </w:numPr>
              <w:spacing w:after="0" w:line="336" w:lineRule="atLeast"/>
              <w:ind w:left="0"/>
              <w:jc w:val="center"/>
              <w:rPr>
                <w:rFonts w:ascii="Times New Roman" w:eastAsia="Times New Roman" w:hAnsi="Times New Roman" w:cs="Times New Roman"/>
                <w:sz w:val="18"/>
                <w:szCs w:val="18"/>
                <w:lang w:eastAsia="en-ZA"/>
              </w:rPr>
            </w:pPr>
            <w:hyperlink r:id="rId22" w:tooltip="Foreign exchange swap" w:history="1">
              <w:r w:rsidRPr="000B5793">
                <w:rPr>
                  <w:rFonts w:ascii="Times New Roman" w:eastAsia="Times New Roman" w:hAnsi="Times New Roman" w:cs="Times New Roman"/>
                  <w:color w:val="0B0080"/>
                  <w:sz w:val="18"/>
                  <w:u w:val="single"/>
                  <w:lang w:eastAsia="en-ZA"/>
                </w:rPr>
                <w:t>Foreign exchange swap</w:t>
              </w:r>
            </w:hyperlink>
          </w:p>
          <w:p w:rsidR="000B5793" w:rsidRPr="000B5793" w:rsidRDefault="000B5793" w:rsidP="000B5793">
            <w:pPr>
              <w:numPr>
                <w:ilvl w:val="0"/>
                <w:numId w:val="3"/>
              </w:numPr>
              <w:spacing w:after="0" w:line="336" w:lineRule="atLeast"/>
              <w:ind w:left="0"/>
              <w:jc w:val="center"/>
              <w:rPr>
                <w:rFonts w:ascii="Times New Roman" w:eastAsia="Times New Roman" w:hAnsi="Times New Roman" w:cs="Times New Roman"/>
                <w:sz w:val="18"/>
                <w:szCs w:val="18"/>
                <w:lang w:eastAsia="en-ZA"/>
              </w:rPr>
            </w:pPr>
            <w:hyperlink r:id="rId23" w:tooltip="Currency swap" w:history="1">
              <w:r w:rsidRPr="000B5793">
                <w:rPr>
                  <w:rFonts w:ascii="Times New Roman" w:eastAsia="Times New Roman" w:hAnsi="Times New Roman" w:cs="Times New Roman"/>
                  <w:color w:val="0B0080"/>
                  <w:sz w:val="18"/>
                  <w:u w:val="single"/>
                  <w:lang w:eastAsia="en-ZA"/>
                </w:rPr>
                <w:t>Currency swap</w:t>
              </w:r>
            </w:hyperlink>
          </w:p>
          <w:p w:rsidR="000B5793" w:rsidRPr="000B5793" w:rsidRDefault="000B5793" w:rsidP="000B5793">
            <w:pPr>
              <w:numPr>
                <w:ilvl w:val="0"/>
                <w:numId w:val="3"/>
              </w:numPr>
              <w:spacing w:after="0" w:line="336" w:lineRule="atLeast"/>
              <w:ind w:left="0"/>
              <w:jc w:val="center"/>
              <w:rPr>
                <w:rFonts w:ascii="Times New Roman" w:eastAsia="Times New Roman" w:hAnsi="Times New Roman" w:cs="Times New Roman"/>
                <w:sz w:val="18"/>
                <w:szCs w:val="18"/>
                <w:lang w:eastAsia="en-ZA"/>
              </w:rPr>
            </w:pPr>
            <w:hyperlink r:id="rId24" w:tooltip="Foreign exchange option" w:history="1">
              <w:r w:rsidRPr="000B5793">
                <w:rPr>
                  <w:rFonts w:ascii="Times New Roman" w:eastAsia="Times New Roman" w:hAnsi="Times New Roman" w:cs="Times New Roman"/>
                  <w:color w:val="0B0080"/>
                  <w:sz w:val="18"/>
                  <w:u w:val="single"/>
                  <w:lang w:eastAsia="en-ZA"/>
                </w:rPr>
                <w:t>Foreign exchange option</w:t>
              </w:r>
            </w:hyperlink>
          </w:p>
        </w:tc>
      </w:tr>
      <w:tr w:rsidR="000B5793" w:rsidRPr="000B5793" w:rsidTr="000B5793">
        <w:trPr>
          <w:tblCellSpacing w:w="15" w:type="dxa"/>
        </w:trPr>
        <w:tc>
          <w:tcPr>
            <w:tcW w:w="0" w:type="auto"/>
            <w:shd w:val="clear" w:color="auto" w:fill="F9F9F9"/>
            <w:tcMar>
              <w:top w:w="24" w:type="dxa"/>
              <w:left w:w="24" w:type="dxa"/>
              <w:bottom w:w="24" w:type="dxa"/>
              <w:right w:w="24" w:type="dxa"/>
            </w:tcMar>
            <w:vAlign w:val="center"/>
            <w:hideMark/>
          </w:tcPr>
          <w:p w:rsidR="000B5793" w:rsidRPr="000B5793" w:rsidRDefault="000B5793" w:rsidP="000B5793">
            <w:pPr>
              <w:spacing w:after="0" w:line="336" w:lineRule="atLeast"/>
              <w:jc w:val="center"/>
              <w:rPr>
                <w:rFonts w:ascii="Times New Roman" w:eastAsia="Times New Roman" w:hAnsi="Times New Roman" w:cs="Times New Roman"/>
                <w:b/>
                <w:bCs/>
                <w:sz w:val="18"/>
                <w:szCs w:val="18"/>
                <w:lang w:eastAsia="en-ZA"/>
              </w:rPr>
            </w:pPr>
            <w:r w:rsidRPr="000B5793">
              <w:rPr>
                <w:rFonts w:ascii="Times New Roman" w:eastAsia="Times New Roman" w:hAnsi="Times New Roman" w:cs="Times New Roman"/>
                <w:b/>
                <w:bCs/>
                <w:sz w:val="18"/>
                <w:szCs w:val="18"/>
                <w:lang w:eastAsia="en-ZA"/>
              </w:rPr>
              <w:t>Historical agreements</w:t>
            </w:r>
          </w:p>
        </w:tc>
      </w:tr>
      <w:tr w:rsidR="000B5793" w:rsidRPr="000B5793" w:rsidTr="000B5793">
        <w:trPr>
          <w:tblCellSpacing w:w="15" w:type="dxa"/>
        </w:trPr>
        <w:tc>
          <w:tcPr>
            <w:tcW w:w="0" w:type="auto"/>
            <w:shd w:val="clear" w:color="auto" w:fill="F9F9F9"/>
            <w:tcMar>
              <w:top w:w="0" w:type="dxa"/>
              <w:left w:w="24" w:type="dxa"/>
              <w:bottom w:w="96" w:type="dxa"/>
              <w:right w:w="24" w:type="dxa"/>
            </w:tcMar>
            <w:vAlign w:val="center"/>
            <w:hideMark/>
          </w:tcPr>
          <w:p w:rsidR="000B5793" w:rsidRPr="000B5793" w:rsidRDefault="000B5793" w:rsidP="000B5793">
            <w:pPr>
              <w:numPr>
                <w:ilvl w:val="0"/>
                <w:numId w:val="4"/>
              </w:numPr>
              <w:spacing w:after="0" w:line="336" w:lineRule="atLeast"/>
              <w:ind w:left="0"/>
              <w:jc w:val="center"/>
              <w:rPr>
                <w:rFonts w:ascii="Times New Roman" w:eastAsia="Times New Roman" w:hAnsi="Times New Roman" w:cs="Times New Roman"/>
                <w:sz w:val="18"/>
                <w:szCs w:val="18"/>
                <w:lang w:eastAsia="en-ZA"/>
              </w:rPr>
            </w:pPr>
            <w:hyperlink r:id="rId25" w:tooltip="United Nations Monetary and Financial Conference" w:history="1">
              <w:r w:rsidRPr="000B5793">
                <w:rPr>
                  <w:rFonts w:ascii="Times New Roman" w:eastAsia="Times New Roman" w:hAnsi="Times New Roman" w:cs="Times New Roman"/>
                  <w:color w:val="0B0080"/>
                  <w:sz w:val="18"/>
                  <w:u w:val="single"/>
                  <w:lang w:eastAsia="en-ZA"/>
                </w:rPr>
                <w:t>Bretton Woods Conference</w:t>
              </w:r>
            </w:hyperlink>
          </w:p>
          <w:p w:rsidR="000B5793" w:rsidRPr="000B5793" w:rsidRDefault="000B5793" w:rsidP="000B5793">
            <w:pPr>
              <w:numPr>
                <w:ilvl w:val="0"/>
                <w:numId w:val="4"/>
              </w:numPr>
              <w:spacing w:after="0" w:line="336" w:lineRule="atLeast"/>
              <w:ind w:left="0"/>
              <w:jc w:val="center"/>
              <w:rPr>
                <w:rFonts w:ascii="Times New Roman" w:eastAsia="Times New Roman" w:hAnsi="Times New Roman" w:cs="Times New Roman"/>
                <w:sz w:val="18"/>
                <w:szCs w:val="18"/>
                <w:lang w:eastAsia="en-ZA"/>
              </w:rPr>
            </w:pPr>
            <w:hyperlink r:id="rId26" w:tooltip="Smithsonian Agreement" w:history="1">
              <w:r w:rsidRPr="000B5793">
                <w:rPr>
                  <w:rFonts w:ascii="Times New Roman" w:eastAsia="Times New Roman" w:hAnsi="Times New Roman" w:cs="Times New Roman"/>
                  <w:color w:val="0B0080"/>
                  <w:sz w:val="18"/>
                  <w:u w:val="single"/>
                  <w:lang w:eastAsia="en-ZA"/>
                </w:rPr>
                <w:t>Smithsonian Agreement</w:t>
              </w:r>
            </w:hyperlink>
          </w:p>
          <w:p w:rsidR="000B5793" w:rsidRPr="000B5793" w:rsidRDefault="000B5793" w:rsidP="000B5793">
            <w:pPr>
              <w:numPr>
                <w:ilvl w:val="0"/>
                <w:numId w:val="4"/>
              </w:numPr>
              <w:spacing w:after="0" w:line="336" w:lineRule="atLeast"/>
              <w:ind w:left="0"/>
              <w:jc w:val="center"/>
              <w:rPr>
                <w:rFonts w:ascii="Times New Roman" w:eastAsia="Times New Roman" w:hAnsi="Times New Roman" w:cs="Times New Roman"/>
                <w:sz w:val="18"/>
                <w:szCs w:val="18"/>
                <w:lang w:eastAsia="en-ZA"/>
              </w:rPr>
            </w:pPr>
            <w:hyperlink r:id="rId27" w:tooltip="Plaza Accord" w:history="1">
              <w:r w:rsidRPr="000B5793">
                <w:rPr>
                  <w:rFonts w:ascii="Times New Roman" w:eastAsia="Times New Roman" w:hAnsi="Times New Roman" w:cs="Times New Roman"/>
                  <w:color w:val="0B0080"/>
                  <w:sz w:val="18"/>
                  <w:u w:val="single"/>
                  <w:lang w:eastAsia="en-ZA"/>
                </w:rPr>
                <w:t>Plaza Accord</w:t>
              </w:r>
            </w:hyperlink>
          </w:p>
          <w:p w:rsidR="000B5793" w:rsidRPr="000B5793" w:rsidRDefault="000B5793" w:rsidP="000B5793">
            <w:pPr>
              <w:numPr>
                <w:ilvl w:val="0"/>
                <w:numId w:val="4"/>
              </w:numPr>
              <w:spacing w:after="0" w:line="336" w:lineRule="atLeast"/>
              <w:ind w:left="0"/>
              <w:jc w:val="center"/>
              <w:rPr>
                <w:rFonts w:ascii="Times New Roman" w:eastAsia="Times New Roman" w:hAnsi="Times New Roman" w:cs="Times New Roman"/>
                <w:sz w:val="18"/>
                <w:szCs w:val="18"/>
                <w:lang w:eastAsia="en-ZA"/>
              </w:rPr>
            </w:pPr>
            <w:hyperlink r:id="rId28" w:tooltip="Louvre Accord" w:history="1">
              <w:r w:rsidRPr="000B5793">
                <w:rPr>
                  <w:rFonts w:ascii="Times New Roman" w:eastAsia="Times New Roman" w:hAnsi="Times New Roman" w:cs="Times New Roman"/>
                  <w:color w:val="0B0080"/>
                  <w:sz w:val="18"/>
                  <w:u w:val="single"/>
                  <w:lang w:eastAsia="en-ZA"/>
                </w:rPr>
                <w:t>Louvre Accord</w:t>
              </w:r>
            </w:hyperlink>
          </w:p>
        </w:tc>
      </w:tr>
      <w:tr w:rsidR="000B5793" w:rsidRPr="000B5793" w:rsidTr="000B5793">
        <w:trPr>
          <w:tblCellSpacing w:w="15" w:type="dxa"/>
        </w:trPr>
        <w:tc>
          <w:tcPr>
            <w:tcW w:w="0" w:type="auto"/>
            <w:shd w:val="clear" w:color="auto" w:fill="F9F9F9"/>
            <w:tcMar>
              <w:top w:w="24" w:type="dxa"/>
              <w:left w:w="24" w:type="dxa"/>
              <w:bottom w:w="24" w:type="dxa"/>
              <w:right w:w="24" w:type="dxa"/>
            </w:tcMar>
            <w:vAlign w:val="center"/>
            <w:hideMark/>
          </w:tcPr>
          <w:p w:rsidR="000B5793" w:rsidRPr="000B5793" w:rsidRDefault="000B5793" w:rsidP="000B5793">
            <w:pPr>
              <w:spacing w:after="0" w:line="336" w:lineRule="atLeast"/>
              <w:jc w:val="center"/>
              <w:rPr>
                <w:rFonts w:ascii="Times New Roman" w:eastAsia="Times New Roman" w:hAnsi="Times New Roman" w:cs="Times New Roman"/>
                <w:b/>
                <w:bCs/>
                <w:sz w:val="18"/>
                <w:szCs w:val="18"/>
                <w:lang w:eastAsia="en-ZA"/>
              </w:rPr>
            </w:pPr>
            <w:r w:rsidRPr="000B5793">
              <w:rPr>
                <w:rFonts w:ascii="Times New Roman" w:eastAsia="Times New Roman" w:hAnsi="Times New Roman" w:cs="Times New Roman"/>
                <w:b/>
                <w:bCs/>
                <w:sz w:val="18"/>
                <w:szCs w:val="18"/>
                <w:lang w:eastAsia="en-ZA"/>
              </w:rPr>
              <w:t>See also</w:t>
            </w:r>
          </w:p>
        </w:tc>
      </w:tr>
      <w:tr w:rsidR="000B5793" w:rsidRPr="000B5793" w:rsidTr="000B5793">
        <w:trPr>
          <w:tblCellSpacing w:w="15" w:type="dxa"/>
        </w:trPr>
        <w:tc>
          <w:tcPr>
            <w:tcW w:w="0" w:type="auto"/>
            <w:shd w:val="clear" w:color="auto" w:fill="F9F9F9"/>
            <w:tcMar>
              <w:top w:w="0" w:type="dxa"/>
              <w:left w:w="24" w:type="dxa"/>
              <w:bottom w:w="96" w:type="dxa"/>
              <w:right w:w="24" w:type="dxa"/>
            </w:tcMar>
            <w:vAlign w:val="center"/>
            <w:hideMark/>
          </w:tcPr>
          <w:p w:rsidR="000B5793" w:rsidRPr="000B5793" w:rsidRDefault="000B5793" w:rsidP="000B5793">
            <w:pPr>
              <w:numPr>
                <w:ilvl w:val="0"/>
                <w:numId w:val="5"/>
              </w:numPr>
              <w:spacing w:after="0" w:line="336" w:lineRule="atLeast"/>
              <w:ind w:left="0"/>
              <w:jc w:val="center"/>
              <w:rPr>
                <w:rFonts w:ascii="Times New Roman" w:eastAsia="Times New Roman" w:hAnsi="Times New Roman" w:cs="Times New Roman"/>
                <w:sz w:val="18"/>
                <w:szCs w:val="18"/>
                <w:lang w:eastAsia="en-ZA"/>
              </w:rPr>
            </w:pPr>
            <w:hyperlink r:id="rId29" w:tooltip="Bureau de change" w:history="1">
              <w:r w:rsidRPr="000B5793">
                <w:rPr>
                  <w:rFonts w:ascii="Times New Roman" w:eastAsia="Times New Roman" w:hAnsi="Times New Roman" w:cs="Times New Roman"/>
                  <w:color w:val="0B0080"/>
                  <w:sz w:val="18"/>
                  <w:u w:val="single"/>
                  <w:lang w:eastAsia="en-ZA"/>
                </w:rPr>
                <w:t>Bureau de change</w:t>
              </w:r>
            </w:hyperlink>
          </w:p>
          <w:p w:rsidR="000B5793" w:rsidRPr="000B5793" w:rsidRDefault="000B5793" w:rsidP="000B5793">
            <w:pPr>
              <w:numPr>
                <w:ilvl w:val="0"/>
                <w:numId w:val="5"/>
              </w:numPr>
              <w:spacing w:after="0" w:line="336" w:lineRule="atLeast"/>
              <w:ind w:left="0"/>
              <w:jc w:val="center"/>
              <w:rPr>
                <w:rFonts w:ascii="Times New Roman" w:eastAsia="Times New Roman" w:hAnsi="Times New Roman" w:cs="Times New Roman"/>
                <w:sz w:val="18"/>
                <w:szCs w:val="18"/>
                <w:lang w:eastAsia="en-ZA"/>
              </w:rPr>
            </w:pPr>
            <w:hyperlink r:id="rId30" w:tooltip="Hard currency" w:history="1">
              <w:r w:rsidRPr="000B5793">
                <w:rPr>
                  <w:rFonts w:ascii="Times New Roman" w:eastAsia="Times New Roman" w:hAnsi="Times New Roman" w:cs="Times New Roman"/>
                  <w:color w:val="0B0080"/>
                  <w:sz w:val="18"/>
                  <w:u w:val="single"/>
                  <w:lang w:eastAsia="en-ZA"/>
                </w:rPr>
                <w:t>Hard currency</w:t>
              </w:r>
            </w:hyperlink>
          </w:p>
          <w:p w:rsidR="000B5793" w:rsidRPr="000B5793" w:rsidRDefault="000B5793" w:rsidP="000B5793">
            <w:pPr>
              <w:numPr>
                <w:ilvl w:val="0"/>
                <w:numId w:val="5"/>
              </w:numPr>
              <w:spacing w:after="0" w:line="336" w:lineRule="atLeast"/>
              <w:ind w:left="0"/>
              <w:jc w:val="center"/>
              <w:rPr>
                <w:rFonts w:ascii="Times New Roman" w:eastAsia="Times New Roman" w:hAnsi="Times New Roman" w:cs="Times New Roman"/>
                <w:sz w:val="18"/>
                <w:szCs w:val="18"/>
                <w:lang w:eastAsia="en-ZA"/>
              </w:rPr>
            </w:pPr>
            <w:hyperlink r:id="rId31" w:tooltip="Currency pair" w:history="1">
              <w:r w:rsidRPr="000B5793">
                <w:rPr>
                  <w:rFonts w:ascii="Times New Roman" w:eastAsia="Times New Roman" w:hAnsi="Times New Roman" w:cs="Times New Roman"/>
                  <w:color w:val="0B0080"/>
                  <w:sz w:val="18"/>
                  <w:u w:val="single"/>
                  <w:lang w:eastAsia="en-ZA"/>
                </w:rPr>
                <w:t>Currency pair</w:t>
              </w:r>
            </w:hyperlink>
          </w:p>
          <w:p w:rsidR="000B5793" w:rsidRPr="000B5793" w:rsidRDefault="000B5793" w:rsidP="000B5793">
            <w:pPr>
              <w:numPr>
                <w:ilvl w:val="0"/>
                <w:numId w:val="5"/>
              </w:numPr>
              <w:spacing w:after="0" w:line="336" w:lineRule="atLeast"/>
              <w:ind w:left="0"/>
              <w:jc w:val="center"/>
              <w:rPr>
                <w:rFonts w:ascii="Times New Roman" w:eastAsia="Times New Roman" w:hAnsi="Times New Roman" w:cs="Times New Roman"/>
                <w:sz w:val="18"/>
                <w:szCs w:val="18"/>
                <w:lang w:eastAsia="en-ZA"/>
              </w:rPr>
            </w:pPr>
            <w:hyperlink r:id="rId32" w:tooltip="Foreign exchange fraud" w:history="1">
              <w:r w:rsidRPr="000B5793">
                <w:rPr>
                  <w:rFonts w:ascii="Times New Roman" w:eastAsia="Times New Roman" w:hAnsi="Times New Roman" w:cs="Times New Roman"/>
                  <w:color w:val="0B0080"/>
                  <w:sz w:val="18"/>
                  <w:u w:val="single"/>
                  <w:lang w:eastAsia="en-ZA"/>
                </w:rPr>
                <w:t>Foreign exchange fraud</w:t>
              </w:r>
            </w:hyperlink>
          </w:p>
          <w:p w:rsidR="000B5793" w:rsidRPr="000B5793" w:rsidRDefault="000B5793" w:rsidP="000B5793">
            <w:pPr>
              <w:numPr>
                <w:ilvl w:val="0"/>
                <w:numId w:val="5"/>
              </w:numPr>
              <w:spacing w:after="0" w:line="336" w:lineRule="atLeast"/>
              <w:ind w:left="0"/>
              <w:jc w:val="center"/>
              <w:rPr>
                <w:rFonts w:ascii="Times New Roman" w:eastAsia="Times New Roman" w:hAnsi="Times New Roman" w:cs="Times New Roman"/>
                <w:sz w:val="18"/>
                <w:szCs w:val="18"/>
                <w:lang w:eastAsia="en-ZA"/>
              </w:rPr>
            </w:pPr>
            <w:hyperlink r:id="rId33" w:tooltip="Currency intervention" w:history="1">
              <w:r w:rsidRPr="000B5793">
                <w:rPr>
                  <w:rFonts w:ascii="Times New Roman" w:eastAsia="Times New Roman" w:hAnsi="Times New Roman" w:cs="Times New Roman"/>
                  <w:color w:val="0B0080"/>
                  <w:sz w:val="18"/>
                  <w:u w:val="single"/>
                  <w:lang w:eastAsia="en-ZA"/>
                </w:rPr>
                <w:t>Currency intervention</w:t>
              </w:r>
            </w:hyperlink>
          </w:p>
        </w:tc>
      </w:tr>
    </w:tbl>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lastRenderedPageBreak/>
        <w:t>The</w:t>
      </w:r>
      <w:r w:rsidRPr="000B5793">
        <w:rPr>
          <w:rFonts w:ascii="Arial" w:eastAsia="Times New Roman" w:hAnsi="Arial" w:cs="Arial"/>
          <w:color w:val="222222"/>
          <w:sz w:val="21"/>
          <w:lang w:eastAsia="en-ZA"/>
        </w:rPr>
        <w:t> </w:t>
      </w:r>
      <w:r w:rsidRPr="000B5793">
        <w:rPr>
          <w:rFonts w:ascii="Arial" w:eastAsia="Times New Roman" w:hAnsi="Arial" w:cs="Arial"/>
          <w:b/>
          <w:bCs/>
          <w:color w:val="222222"/>
          <w:sz w:val="21"/>
          <w:szCs w:val="21"/>
          <w:lang w:eastAsia="en-ZA"/>
        </w:rPr>
        <w:t>foreign exchange market</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w:t>
      </w:r>
      <w:r w:rsidRPr="000B5793">
        <w:rPr>
          <w:rFonts w:ascii="Arial" w:eastAsia="Times New Roman" w:hAnsi="Arial" w:cs="Arial"/>
          <w:b/>
          <w:bCs/>
          <w:color w:val="222222"/>
          <w:sz w:val="21"/>
          <w:szCs w:val="21"/>
          <w:lang w:eastAsia="en-ZA"/>
        </w:rPr>
        <w:t>Forex</w:t>
      </w:r>
      <w:r w:rsidRPr="000B5793">
        <w:rPr>
          <w:rFonts w:ascii="Arial" w:eastAsia="Times New Roman" w:hAnsi="Arial" w:cs="Arial"/>
          <w:color w:val="222222"/>
          <w:sz w:val="21"/>
          <w:szCs w:val="21"/>
          <w:lang w:eastAsia="en-ZA"/>
        </w:rPr>
        <w:t>,</w:t>
      </w:r>
      <w:r w:rsidRPr="000B5793">
        <w:rPr>
          <w:rFonts w:ascii="Arial" w:eastAsia="Times New Roman" w:hAnsi="Arial" w:cs="Arial"/>
          <w:color w:val="222222"/>
          <w:sz w:val="21"/>
          <w:lang w:eastAsia="en-ZA"/>
        </w:rPr>
        <w:t> </w:t>
      </w:r>
      <w:r w:rsidRPr="000B5793">
        <w:rPr>
          <w:rFonts w:ascii="Arial" w:eastAsia="Times New Roman" w:hAnsi="Arial" w:cs="Arial"/>
          <w:b/>
          <w:bCs/>
          <w:color w:val="222222"/>
          <w:sz w:val="21"/>
          <w:szCs w:val="21"/>
          <w:lang w:eastAsia="en-ZA"/>
        </w:rPr>
        <w:t>FX</w:t>
      </w:r>
      <w:r w:rsidRPr="000B5793">
        <w:rPr>
          <w:rFonts w:ascii="Arial" w:eastAsia="Times New Roman" w:hAnsi="Arial" w:cs="Arial"/>
          <w:color w:val="222222"/>
          <w:sz w:val="21"/>
          <w:szCs w:val="21"/>
          <w:lang w:eastAsia="en-ZA"/>
        </w:rPr>
        <w:t>, or</w:t>
      </w:r>
      <w:r w:rsidRPr="000B5793">
        <w:rPr>
          <w:rFonts w:ascii="Arial" w:eastAsia="Times New Roman" w:hAnsi="Arial" w:cs="Arial"/>
          <w:color w:val="222222"/>
          <w:sz w:val="21"/>
          <w:lang w:eastAsia="en-ZA"/>
        </w:rPr>
        <w:t> </w:t>
      </w:r>
      <w:r w:rsidRPr="000B5793">
        <w:rPr>
          <w:rFonts w:ascii="Arial" w:eastAsia="Times New Roman" w:hAnsi="Arial" w:cs="Arial"/>
          <w:b/>
          <w:bCs/>
          <w:color w:val="222222"/>
          <w:sz w:val="21"/>
          <w:szCs w:val="21"/>
          <w:lang w:eastAsia="en-ZA"/>
        </w:rPr>
        <w:t>currency market</w:t>
      </w:r>
      <w:r w:rsidRPr="000B5793">
        <w:rPr>
          <w:rFonts w:ascii="Arial" w:eastAsia="Times New Roman" w:hAnsi="Arial" w:cs="Arial"/>
          <w:color w:val="222222"/>
          <w:sz w:val="21"/>
          <w:szCs w:val="21"/>
          <w:lang w:eastAsia="en-ZA"/>
        </w:rPr>
        <w:t>) is a global</w:t>
      </w:r>
      <w:r w:rsidRPr="000B5793">
        <w:rPr>
          <w:rFonts w:ascii="Arial" w:eastAsia="Times New Roman" w:hAnsi="Arial" w:cs="Arial"/>
          <w:color w:val="222222"/>
          <w:sz w:val="21"/>
          <w:lang w:eastAsia="en-ZA"/>
        </w:rPr>
        <w:t> </w:t>
      </w:r>
      <w:hyperlink r:id="rId34" w:tooltip="Decentralization" w:history="1">
        <w:r w:rsidRPr="000B5793">
          <w:rPr>
            <w:rFonts w:ascii="Arial" w:eastAsia="Times New Roman" w:hAnsi="Arial" w:cs="Arial"/>
            <w:color w:val="0B0080"/>
            <w:sz w:val="21"/>
            <w:u w:val="single"/>
            <w:lang w:eastAsia="en-ZA"/>
          </w:rPr>
          <w:t>decentralized</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or</w:t>
      </w:r>
      <w:r w:rsidRPr="000B5793">
        <w:rPr>
          <w:rFonts w:ascii="Arial" w:eastAsia="Times New Roman" w:hAnsi="Arial" w:cs="Arial"/>
          <w:color w:val="222222"/>
          <w:sz w:val="21"/>
          <w:lang w:eastAsia="en-ZA"/>
        </w:rPr>
        <w:t> </w:t>
      </w:r>
      <w:hyperlink r:id="rId35" w:tooltip="Over-the-counter (finance)" w:history="1">
        <w:r w:rsidRPr="000B5793">
          <w:rPr>
            <w:rFonts w:ascii="Arial" w:eastAsia="Times New Roman" w:hAnsi="Arial" w:cs="Arial"/>
            <w:color w:val="0B0080"/>
            <w:sz w:val="21"/>
            <w:u w:val="single"/>
            <w:lang w:eastAsia="en-ZA"/>
          </w:rPr>
          <w:t>over-the-counter (OTC)</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market for the trading of</w:t>
      </w:r>
      <w:r w:rsidRPr="000B5793">
        <w:rPr>
          <w:rFonts w:ascii="Arial" w:eastAsia="Times New Roman" w:hAnsi="Arial" w:cs="Arial"/>
          <w:color w:val="222222"/>
          <w:sz w:val="21"/>
          <w:lang w:eastAsia="en-ZA"/>
        </w:rPr>
        <w:t> </w:t>
      </w:r>
      <w:hyperlink r:id="rId36" w:tooltip="Currency" w:history="1">
        <w:r w:rsidRPr="000B5793">
          <w:rPr>
            <w:rFonts w:ascii="Arial" w:eastAsia="Times New Roman" w:hAnsi="Arial" w:cs="Arial"/>
            <w:color w:val="0B0080"/>
            <w:sz w:val="21"/>
            <w:u w:val="single"/>
            <w:lang w:eastAsia="en-ZA"/>
          </w:rPr>
          <w:t>currencies</w:t>
        </w:r>
      </w:hyperlink>
      <w:r w:rsidRPr="000B5793">
        <w:rPr>
          <w:rFonts w:ascii="Arial" w:eastAsia="Times New Roman" w:hAnsi="Arial" w:cs="Arial"/>
          <w:color w:val="222222"/>
          <w:sz w:val="21"/>
          <w:szCs w:val="21"/>
          <w:lang w:eastAsia="en-ZA"/>
        </w:rPr>
        <w:t>. This includes all aspects of buying, selling and exchanging currencies at current or determined prices. In terms of trading volume, it is by far the largest market in the world, followed by the</w:t>
      </w:r>
      <w:r w:rsidRPr="000B5793">
        <w:rPr>
          <w:rFonts w:ascii="Arial" w:eastAsia="Times New Roman" w:hAnsi="Arial" w:cs="Arial"/>
          <w:color w:val="222222"/>
          <w:sz w:val="21"/>
          <w:lang w:eastAsia="en-ZA"/>
        </w:rPr>
        <w:t> </w:t>
      </w:r>
      <w:hyperlink r:id="rId37" w:tooltip="Bond market" w:history="1">
        <w:r w:rsidRPr="000B5793">
          <w:rPr>
            <w:rFonts w:ascii="Arial" w:eastAsia="Times New Roman" w:hAnsi="Arial" w:cs="Arial"/>
            <w:color w:val="0B0080"/>
            <w:sz w:val="21"/>
            <w:u w:val="single"/>
            <w:lang w:eastAsia="en-ZA"/>
          </w:rPr>
          <w:t>Credit market</w:t>
        </w:r>
      </w:hyperlink>
      <w:r w:rsidRPr="000B5793">
        <w:rPr>
          <w:rFonts w:ascii="Arial" w:eastAsia="Times New Roman" w:hAnsi="Arial" w:cs="Arial"/>
          <w:color w:val="222222"/>
          <w:sz w:val="21"/>
          <w:szCs w:val="21"/>
          <w:lang w:eastAsia="en-ZA"/>
        </w:rPr>
        <w:t>.</w:t>
      </w:r>
      <w:hyperlink r:id="rId38" w:anchor="cite_note-1" w:history="1">
        <w:r w:rsidRPr="000B5793">
          <w:rPr>
            <w:rFonts w:ascii="Arial" w:eastAsia="Times New Roman" w:hAnsi="Arial" w:cs="Arial"/>
            <w:color w:val="0B0080"/>
            <w:sz w:val="17"/>
            <w:u w:val="single"/>
            <w:vertAlign w:val="superscript"/>
            <w:lang w:eastAsia="en-ZA"/>
          </w:rPr>
          <w:t>[1]</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 main participants in this market are the</w:t>
      </w:r>
      <w:r w:rsidRPr="000B5793">
        <w:rPr>
          <w:rFonts w:ascii="Arial" w:eastAsia="Times New Roman" w:hAnsi="Arial" w:cs="Arial"/>
          <w:color w:val="222222"/>
          <w:sz w:val="21"/>
          <w:lang w:eastAsia="en-ZA"/>
        </w:rPr>
        <w:t> </w:t>
      </w:r>
      <w:hyperlink r:id="rId39" w:anchor="Market_participants" w:tooltip="Foreign exchange market" w:history="1">
        <w:r w:rsidRPr="000B5793">
          <w:rPr>
            <w:rFonts w:ascii="Arial" w:eastAsia="Times New Roman" w:hAnsi="Arial" w:cs="Arial"/>
            <w:color w:val="0B0080"/>
            <w:sz w:val="21"/>
            <w:u w:val="single"/>
            <w:lang w:eastAsia="en-ZA"/>
          </w:rPr>
          <w:t>larger international banks</w:t>
        </w:r>
      </w:hyperlink>
      <w:r w:rsidRPr="000B5793">
        <w:rPr>
          <w:rFonts w:ascii="Arial" w:eastAsia="Times New Roman" w:hAnsi="Arial" w:cs="Arial"/>
          <w:color w:val="222222"/>
          <w:sz w:val="21"/>
          <w:szCs w:val="21"/>
          <w:lang w:eastAsia="en-ZA"/>
        </w:rPr>
        <w:t>.</w:t>
      </w:r>
      <w:r w:rsidRPr="000B5793">
        <w:rPr>
          <w:rFonts w:ascii="Arial" w:eastAsia="Times New Roman" w:hAnsi="Arial" w:cs="Arial"/>
          <w:color w:val="222222"/>
          <w:sz w:val="21"/>
          <w:lang w:eastAsia="en-ZA"/>
        </w:rPr>
        <w:t> </w:t>
      </w:r>
      <w:hyperlink r:id="rId40" w:tooltip="Financial centre" w:history="1">
        <w:r w:rsidRPr="000B5793">
          <w:rPr>
            <w:rFonts w:ascii="Arial" w:eastAsia="Times New Roman" w:hAnsi="Arial" w:cs="Arial"/>
            <w:color w:val="0B0080"/>
            <w:sz w:val="21"/>
            <w:u w:val="single"/>
            <w:lang w:eastAsia="en-ZA"/>
          </w:rPr>
          <w:t>Financial centers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around the world function as anchors of trading between a wide range of multiple types of buyers and sellers around the clock, with the exception of weekends. Since currencies are always traded in pairs, the foreign exchange market does not set a currency's absolute value but rather determines its relative value by setting the market price of one currency if paid for with another. Ex: 1 USD is worth X CAD, or CHF, or JPY, etc..</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 foreign exchange market works through</w:t>
      </w:r>
      <w:r w:rsidRPr="000B5793">
        <w:rPr>
          <w:rFonts w:ascii="Arial" w:eastAsia="Times New Roman" w:hAnsi="Arial" w:cs="Arial"/>
          <w:color w:val="222222"/>
          <w:sz w:val="21"/>
          <w:lang w:eastAsia="en-ZA"/>
        </w:rPr>
        <w:t> </w:t>
      </w:r>
      <w:hyperlink r:id="rId41" w:tooltip="Financial institution" w:history="1">
        <w:r w:rsidRPr="000B5793">
          <w:rPr>
            <w:rFonts w:ascii="Arial" w:eastAsia="Times New Roman" w:hAnsi="Arial" w:cs="Arial"/>
            <w:color w:val="0B0080"/>
            <w:sz w:val="21"/>
            <w:u w:val="single"/>
            <w:lang w:eastAsia="en-ZA"/>
          </w:rPr>
          <w:t>financial institutions</w:t>
        </w:r>
      </w:hyperlink>
      <w:r w:rsidRPr="000B5793">
        <w:rPr>
          <w:rFonts w:ascii="Arial" w:eastAsia="Times New Roman" w:hAnsi="Arial" w:cs="Arial"/>
          <w:color w:val="222222"/>
          <w:sz w:val="21"/>
          <w:szCs w:val="21"/>
          <w:lang w:eastAsia="en-ZA"/>
        </w:rPr>
        <w:t>, and operates on several levels. Behind the scenes, banks turn to a smaller number of financial firms known as "dealers", who are involved in large quantities of foreign exchange trading. Most foreign exchange dealers are banks, so this behind-the-scenes market is sometimes called the "</w:t>
      </w:r>
      <w:hyperlink r:id="rId42" w:tooltip="Interbank foreign exchange market" w:history="1">
        <w:r w:rsidRPr="000B5793">
          <w:rPr>
            <w:rFonts w:ascii="Arial" w:eastAsia="Times New Roman" w:hAnsi="Arial" w:cs="Arial"/>
            <w:color w:val="0B0080"/>
            <w:sz w:val="21"/>
            <w:u w:val="single"/>
            <w:lang w:eastAsia="en-ZA"/>
          </w:rPr>
          <w:t>interbank market"</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(although a few insurance companies and other kinds of financial firms are involved). Trades between foreign exchange dealers can be very large, involving hundreds of millions of dollars. Because of the sovereignty issue when involving two currencies, Forex has little (if any) supervisory entity regulating its actions.</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 foreign exchange market assists international trade and investments by enabling currency conversion. For example, it permits a business in the</w:t>
      </w:r>
      <w:r w:rsidRPr="000B5793">
        <w:rPr>
          <w:rFonts w:ascii="Arial" w:eastAsia="Times New Roman" w:hAnsi="Arial" w:cs="Arial"/>
          <w:color w:val="222222"/>
          <w:sz w:val="21"/>
          <w:lang w:eastAsia="en-ZA"/>
        </w:rPr>
        <w:t> </w:t>
      </w:r>
      <w:hyperlink r:id="rId43" w:tooltip="United States" w:history="1">
        <w:r w:rsidRPr="000B5793">
          <w:rPr>
            <w:rFonts w:ascii="Arial" w:eastAsia="Times New Roman" w:hAnsi="Arial" w:cs="Arial"/>
            <w:color w:val="0B0080"/>
            <w:sz w:val="21"/>
            <w:u w:val="single"/>
            <w:lang w:eastAsia="en-ZA"/>
          </w:rPr>
          <w:t>United States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to import goods from</w:t>
      </w:r>
      <w:r w:rsidRPr="000B5793">
        <w:rPr>
          <w:rFonts w:ascii="Arial" w:eastAsia="Times New Roman" w:hAnsi="Arial" w:cs="Arial"/>
          <w:color w:val="222222"/>
          <w:sz w:val="21"/>
          <w:lang w:eastAsia="en-ZA"/>
        </w:rPr>
        <w:t> </w:t>
      </w:r>
      <w:hyperlink r:id="rId44" w:tooltip="European Union" w:history="1">
        <w:r w:rsidRPr="000B5793">
          <w:rPr>
            <w:rFonts w:ascii="Arial" w:eastAsia="Times New Roman" w:hAnsi="Arial" w:cs="Arial"/>
            <w:color w:val="0B0080"/>
            <w:sz w:val="21"/>
            <w:u w:val="single"/>
            <w:lang w:eastAsia="en-ZA"/>
          </w:rPr>
          <w:t>European Union</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member states, especially</w:t>
      </w:r>
      <w:r w:rsidRPr="000B5793">
        <w:rPr>
          <w:rFonts w:ascii="Arial" w:eastAsia="Times New Roman" w:hAnsi="Arial" w:cs="Arial"/>
          <w:color w:val="222222"/>
          <w:sz w:val="21"/>
          <w:lang w:eastAsia="en-ZA"/>
        </w:rPr>
        <w:t> </w:t>
      </w:r>
      <w:hyperlink r:id="rId45" w:tooltip="Eurozone" w:history="1">
        <w:r w:rsidRPr="000B5793">
          <w:rPr>
            <w:rFonts w:ascii="Arial" w:eastAsia="Times New Roman" w:hAnsi="Arial" w:cs="Arial"/>
            <w:color w:val="0B0080"/>
            <w:sz w:val="21"/>
            <w:u w:val="single"/>
            <w:lang w:eastAsia="en-ZA"/>
          </w:rPr>
          <w:t>Eurozone</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members, and pay</w:t>
      </w:r>
      <w:r w:rsidRPr="000B5793">
        <w:rPr>
          <w:rFonts w:ascii="Arial" w:eastAsia="Times New Roman" w:hAnsi="Arial" w:cs="Arial"/>
          <w:color w:val="222222"/>
          <w:sz w:val="21"/>
          <w:lang w:eastAsia="en-ZA"/>
        </w:rPr>
        <w:t> </w:t>
      </w:r>
      <w:hyperlink r:id="rId46" w:tooltip="Euro" w:history="1">
        <w:r w:rsidRPr="000B5793">
          <w:rPr>
            <w:rFonts w:ascii="Arial" w:eastAsia="Times New Roman" w:hAnsi="Arial" w:cs="Arial"/>
            <w:color w:val="0B0080"/>
            <w:sz w:val="21"/>
            <w:u w:val="single"/>
            <w:lang w:eastAsia="en-ZA"/>
          </w:rPr>
          <w:t>Euros</w:t>
        </w:r>
      </w:hyperlink>
      <w:r w:rsidRPr="000B5793">
        <w:rPr>
          <w:rFonts w:ascii="Arial" w:eastAsia="Times New Roman" w:hAnsi="Arial" w:cs="Arial"/>
          <w:color w:val="222222"/>
          <w:sz w:val="21"/>
          <w:szCs w:val="21"/>
          <w:lang w:eastAsia="en-ZA"/>
        </w:rPr>
        <w:t>, even though its income is in</w:t>
      </w:r>
      <w:r w:rsidRPr="000B5793">
        <w:rPr>
          <w:rFonts w:ascii="Arial" w:eastAsia="Times New Roman" w:hAnsi="Arial" w:cs="Arial"/>
          <w:color w:val="222222"/>
          <w:sz w:val="21"/>
          <w:lang w:eastAsia="en-ZA"/>
        </w:rPr>
        <w:t> </w:t>
      </w:r>
      <w:hyperlink r:id="rId47" w:tooltip="United States dollar" w:history="1">
        <w:r w:rsidRPr="000B5793">
          <w:rPr>
            <w:rFonts w:ascii="Arial" w:eastAsia="Times New Roman" w:hAnsi="Arial" w:cs="Arial"/>
            <w:color w:val="0B0080"/>
            <w:sz w:val="21"/>
            <w:u w:val="single"/>
            <w:lang w:eastAsia="en-ZA"/>
          </w:rPr>
          <w:t>United States dollars</w:t>
        </w:r>
      </w:hyperlink>
      <w:r w:rsidRPr="000B5793">
        <w:rPr>
          <w:rFonts w:ascii="Arial" w:eastAsia="Times New Roman" w:hAnsi="Arial" w:cs="Arial"/>
          <w:color w:val="222222"/>
          <w:sz w:val="21"/>
          <w:szCs w:val="21"/>
          <w:lang w:eastAsia="en-ZA"/>
        </w:rPr>
        <w:t>. It also supports direct speculation and evaluation relative to the value of currencies and the</w:t>
      </w:r>
      <w:r w:rsidRPr="000B5793">
        <w:rPr>
          <w:rFonts w:ascii="Arial" w:eastAsia="Times New Roman" w:hAnsi="Arial" w:cs="Arial"/>
          <w:color w:val="222222"/>
          <w:sz w:val="21"/>
          <w:lang w:eastAsia="en-ZA"/>
        </w:rPr>
        <w:t> </w:t>
      </w:r>
      <w:hyperlink r:id="rId48" w:tooltip="Carry trade" w:history="1">
        <w:r w:rsidRPr="000B5793">
          <w:rPr>
            <w:rFonts w:ascii="Arial" w:eastAsia="Times New Roman" w:hAnsi="Arial" w:cs="Arial"/>
            <w:color w:val="0B0080"/>
            <w:sz w:val="21"/>
            <w:u w:val="single"/>
            <w:lang w:eastAsia="en-ZA"/>
          </w:rPr>
          <w:t>carry trade</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speculation, based on the differential interest rate between two currencies.</w:t>
      </w:r>
      <w:hyperlink r:id="rId49" w:anchor="cite_note-UNCTAD-2" w:history="1">
        <w:r w:rsidRPr="000B5793">
          <w:rPr>
            <w:rFonts w:ascii="Arial" w:eastAsia="Times New Roman" w:hAnsi="Arial" w:cs="Arial"/>
            <w:color w:val="0B0080"/>
            <w:sz w:val="17"/>
            <w:u w:val="single"/>
            <w:vertAlign w:val="superscript"/>
            <w:lang w:eastAsia="en-ZA"/>
          </w:rPr>
          <w:t>[2]</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In a typical foreign exchange transaction, a party purchases some quantity of one currency by paying with some quantity of another currency.</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 modern foreign exchange market began forming during the 1970s. This followed three decades of government restrictions on foreign exchange transactions under the</w:t>
      </w:r>
      <w:r w:rsidRPr="000B5793">
        <w:rPr>
          <w:rFonts w:ascii="Arial" w:eastAsia="Times New Roman" w:hAnsi="Arial" w:cs="Arial"/>
          <w:color w:val="222222"/>
          <w:sz w:val="21"/>
          <w:lang w:eastAsia="en-ZA"/>
        </w:rPr>
        <w:t> </w:t>
      </w:r>
      <w:hyperlink r:id="rId50" w:tooltip="Bretton Woods system" w:history="1">
        <w:r w:rsidRPr="000B5793">
          <w:rPr>
            <w:rFonts w:ascii="Arial" w:eastAsia="Times New Roman" w:hAnsi="Arial" w:cs="Arial"/>
            <w:color w:val="0B0080"/>
            <w:sz w:val="21"/>
            <w:u w:val="single"/>
            <w:lang w:eastAsia="en-ZA"/>
          </w:rPr>
          <w:t>Bretton Woods system</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of monetary management. Bretton Woods set out the rules for commercial and financial relations among the world's major industrial states after</w:t>
      </w:r>
      <w:r w:rsidRPr="000B5793">
        <w:rPr>
          <w:rFonts w:ascii="Arial" w:eastAsia="Times New Roman" w:hAnsi="Arial" w:cs="Arial"/>
          <w:color w:val="222222"/>
          <w:sz w:val="21"/>
          <w:lang w:eastAsia="en-ZA"/>
        </w:rPr>
        <w:t> </w:t>
      </w:r>
      <w:hyperlink r:id="rId51" w:tooltip="World War II" w:history="1">
        <w:r w:rsidRPr="000B5793">
          <w:rPr>
            <w:rFonts w:ascii="Arial" w:eastAsia="Times New Roman" w:hAnsi="Arial" w:cs="Arial"/>
            <w:color w:val="0B0080"/>
            <w:sz w:val="21"/>
            <w:u w:val="single"/>
            <w:lang w:eastAsia="en-ZA"/>
          </w:rPr>
          <w:t>World War II</w:t>
        </w:r>
      </w:hyperlink>
      <w:r w:rsidRPr="000B5793">
        <w:rPr>
          <w:rFonts w:ascii="Arial" w:eastAsia="Times New Roman" w:hAnsi="Arial" w:cs="Arial"/>
          <w:color w:val="222222"/>
          <w:sz w:val="21"/>
          <w:szCs w:val="21"/>
          <w:lang w:eastAsia="en-ZA"/>
        </w:rPr>
        <w:t>). Countries gradually switched to</w:t>
      </w:r>
      <w:r w:rsidRPr="000B5793">
        <w:rPr>
          <w:rFonts w:ascii="Arial" w:eastAsia="Times New Roman" w:hAnsi="Arial" w:cs="Arial"/>
          <w:color w:val="222222"/>
          <w:sz w:val="21"/>
          <w:lang w:eastAsia="en-ZA"/>
        </w:rPr>
        <w:t> </w:t>
      </w:r>
      <w:hyperlink r:id="rId52" w:tooltip="Floating exchange rate" w:history="1">
        <w:r w:rsidRPr="000B5793">
          <w:rPr>
            <w:rFonts w:ascii="Arial" w:eastAsia="Times New Roman" w:hAnsi="Arial" w:cs="Arial"/>
            <w:color w:val="0B0080"/>
            <w:sz w:val="21"/>
            <w:u w:val="single"/>
            <w:lang w:eastAsia="en-ZA"/>
          </w:rPr>
          <w:t>floating exchange rates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from the previous</w:t>
      </w:r>
      <w:r w:rsidRPr="000B5793">
        <w:rPr>
          <w:rFonts w:ascii="Arial" w:eastAsia="Times New Roman" w:hAnsi="Arial" w:cs="Arial"/>
          <w:color w:val="222222"/>
          <w:sz w:val="21"/>
          <w:lang w:eastAsia="en-ZA"/>
        </w:rPr>
        <w:t> </w:t>
      </w:r>
      <w:hyperlink r:id="rId53" w:tooltip="Exchange rate regime" w:history="1">
        <w:r w:rsidRPr="000B5793">
          <w:rPr>
            <w:rFonts w:ascii="Arial" w:eastAsia="Times New Roman" w:hAnsi="Arial" w:cs="Arial"/>
            <w:color w:val="0B0080"/>
            <w:sz w:val="21"/>
            <w:u w:val="single"/>
            <w:lang w:eastAsia="en-ZA"/>
          </w:rPr>
          <w:t>exchange rate regime</w:t>
        </w:r>
      </w:hyperlink>
      <w:r w:rsidRPr="000B5793">
        <w:rPr>
          <w:rFonts w:ascii="Arial" w:eastAsia="Times New Roman" w:hAnsi="Arial" w:cs="Arial"/>
          <w:color w:val="222222"/>
          <w:sz w:val="21"/>
          <w:szCs w:val="21"/>
          <w:lang w:eastAsia="en-ZA"/>
        </w:rPr>
        <w:t>, which remained</w:t>
      </w:r>
      <w:r w:rsidRPr="000B5793">
        <w:rPr>
          <w:rFonts w:ascii="Arial" w:eastAsia="Times New Roman" w:hAnsi="Arial" w:cs="Arial"/>
          <w:color w:val="222222"/>
          <w:sz w:val="21"/>
          <w:lang w:eastAsia="en-ZA"/>
        </w:rPr>
        <w:t> </w:t>
      </w:r>
      <w:hyperlink r:id="rId54" w:tooltip="Fixed exchange rate" w:history="1">
        <w:r w:rsidRPr="000B5793">
          <w:rPr>
            <w:rFonts w:ascii="Arial" w:eastAsia="Times New Roman" w:hAnsi="Arial" w:cs="Arial"/>
            <w:color w:val="0B0080"/>
            <w:sz w:val="21"/>
            <w:u w:val="single"/>
            <w:lang w:eastAsia="en-ZA"/>
          </w:rPr>
          <w:t>fixed</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per the Bretton Woods system.</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 foreign exchange market is unique because of the following characteristics:</w:t>
      </w:r>
    </w:p>
    <w:p w:rsidR="000B5793" w:rsidRPr="000B5793" w:rsidRDefault="000B5793" w:rsidP="000B5793">
      <w:pPr>
        <w:numPr>
          <w:ilvl w:val="0"/>
          <w:numId w:val="7"/>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its huge trading volume, representing the largest asset class in the world leading to high</w:t>
      </w:r>
      <w:r w:rsidRPr="000B5793">
        <w:rPr>
          <w:rFonts w:ascii="Arial" w:eastAsia="Times New Roman" w:hAnsi="Arial" w:cs="Arial"/>
          <w:color w:val="222222"/>
          <w:sz w:val="21"/>
          <w:lang w:eastAsia="en-ZA"/>
        </w:rPr>
        <w:t> </w:t>
      </w:r>
      <w:hyperlink r:id="rId55" w:tooltip="Liquidity" w:history="1">
        <w:r w:rsidRPr="000B5793">
          <w:rPr>
            <w:rFonts w:ascii="Arial" w:eastAsia="Times New Roman" w:hAnsi="Arial" w:cs="Arial"/>
            <w:color w:val="0B0080"/>
            <w:sz w:val="21"/>
            <w:u w:val="single"/>
            <w:lang w:eastAsia="en-ZA"/>
          </w:rPr>
          <w:t>liquidity</w:t>
        </w:r>
      </w:hyperlink>
      <w:r w:rsidRPr="000B5793">
        <w:rPr>
          <w:rFonts w:ascii="Arial" w:eastAsia="Times New Roman" w:hAnsi="Arial" w:cs="Arial"/>
          <w:color w:val="222222"/>
          <w:sz w:val="21"/>
          <w:szCs w:val="21"/>
          <w:lang w:eastAsia="en-ZA"/>
        </w:rPr>
        <w:t>;</w:t>
      </w:r>
    </w:p>
    <w:p w:rsidR="000B5793" w:rsidRPr="000B5793" w:rsidRDefault="000B5793" w:rsidP="000B5793">
      <w:pPr>
        <w:numPr>
          <w:ilvl w:val="0"/>
          <w:numId w:val="7"/>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its geographical dispersion;</w:t>
      </w:r>
    </w:p>
    <w:p w:rsidR="000B5793" w:rsidRPr="000B5793" w:rsidRDefault="000B5793" w:rsidP="000B5793">
      <w:pPr>
        <w:numPr>
          <w:ilvl w:val="0"/>
          <w:numId w:val="7"/>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its continuous operation: 24 hours a day except weekends, i.e., trading from 22:00</w:t>
      </w:r>
      <w:r w:rsidRPr="000B5793">
        <w:rPr>
          <w:rFonts w:ascii="Arial" w:eastAsia="Times New Roman" w:hAnsi="Arial" w:cs="Arial"/>
          <w:color w:val="222222"/>
          <w:sz w:val="21"/>
          <w:lang w:eastAsia="en-ZA"/>
        </w:rPr>
        <w:t> </w:t>
      </w:r>
      <w:hyperlink r:id="rId56" w:tooltip="GMT" w:history="1">
        <w:r w:rsidRPr="000B5793">
          <w:rPr>
            <w:rFonts w:ascii="Arial" w:eastAsia="Times New Roman" w:hAnsi="Arial" w:cs="Arial"/>
            <w:color w:val="0B0080"/>
            <w:sz w:val="21"/>
            <w:u w:val="single"/>
            <w:lang w:eastAsia="en-ZA"/>
          </w:rPr>
          <w:t>GMT</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on Sunday (</w:t>
      </w:r>
      <w:hyperlink r:id="rId57" w:tooltip="Sydney" w:history="1">
        <w:r w:rsidRPr="000B5793">
          <w:rPr>
            <w:rFonts w:ascii="Arial" w:eastAsia="Times New Roman" w:hAnsi="Arial" w:cs="Arial"/>
            <w:color w:val="0B0080"/>
            <w:sz w:val="21"/>
            <w:u w:val="single"/>
            <w:lang w:eastAsia="en-ZA"/>
          </w:rPr>
          <w:t>Sydney</w:t>
        </w:r>
      </w:hyperlink>
      <w:r w:rsidRPr="000B5793">
        <w:rPr>
          <w:rFonts w:ascii="Arial" w:eastAsia="Times New Roman" w:hAnsi="Arial" w:cs="Arial"/>
          <w:color w:val="222222"/>
          <w:sz w:val="21"/>
          <w:szCs w:val="21"/>
          <w:lang w:eastAsia="en-ZA"/>
        </w:rPr>
        <w:t>) until 22:00 GMT Friday (New York);</w:t>
      </w:r>
    </w:p>
    <w:p w:rsidR="000B5793" w:rsidRPr="000B5793" w:rsidRDefault="000B5793" w:rsidP="000B5793">
      <w:pPr>
        <w:numPr>
          <w:ilvl w:val="0"/>
          <w:numId w:val="7"/>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 variety of factors that affect</w:t>
      </w:r>
      <w:r w:rsidRPr="000B5793">
        <w:rPr>
          <w:rFonts w:ascii="Arial" w:eastAsia="Times New Roman" w:hAnsi="Arial" w:cs="Arial"/>
          <w:color w:val="222222"/>
          <w:sz w:val="21"/>
          <w:lang w:eastAsia="en-ZA"/>
        </w:rPr>
        <w:t> </w:t>
      </w:r>
      <w:hyperlink r:id="rId58" w:tooltip="Exchange rate" w:history="1">
        <w:r w:rsidRPr="000B5793">
          <w:rPr>
            <w:rFonts w:ascii="Arial" w:eastAsia="Times New Roman" w:hAnsi="Arial" w:cs="Arial"/>
            <w:color w:val="0B0080"/>
            <w:sz w:val="21"/>
            <w:u w:val="single"/>
            <w:lang w:eastAsia="en-ZA"/>
          </w:rPr>
          <w:t>exchange rates</w:t>
        </w:r>
      </w:hyperlink>
      <w:r w:rsidRPr="000B5793">
        <w:rPr>
          <w:rFonts w:ascii="Arial" w:eastAsia="Times New Roman" w:hAnsi="Arial" w:cs="Arial"/>
          <w:color w:val="222222"/>
          <w:sz w:val="21"/>
          <w:szCs w:val="21"/>
          <w:lang w:eastAsia="en-ZA"/>
        </w:rPr>
        <w:t>;</w:t>
      </w:r>
    </w:p>
    <w:p w:rsidR="000B5793" w:rsidRPr="000B5793" w:rsidRDefault="000B5793" w:rsidP="000B5793">
      <w:pPr>
        <w:numPr>
          <w:ilvl w:val="0"/>
          <w:numId w:val="7"/>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 low margins of relative profit compared with other markets of fixed income; and</w:t>
      </w:r>
    </w:p>
    <w:p w:rsidR="000B5793" w:rsidRPr="000B5793" w:rsidRDefault="000B5793" w:rsidP="000B5793">
      <w:pPr>
        <w:numPr>
          <w:ilvl w:val="0"/>
          <w:numId w:val="7"/>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 use of</w:t>
      </w:r>
      <w:r w:rsidRPr="000B5793">
        <w:rPr>
          <w:rFonts w:ascii="Arial" w:eastAsia="Times New Roman" w:hAnsi="Arial" w:cs="Arial"/>
          <w:color w:val="222222"/>
          <w:sz w:val="21"/>
          <w:lang w:eastAsia="en-ZA"/>
        </w:rPr>
        <w:t> </w:t>
      </w:r>
      <w:hyperlink r:id="rId59" w:tooltip="Leverage (finance)" w:history="1">
        <w:r w:rsidRPr="000B5793">
          <w:rPr>
            <w:rFonts w:ascii="Arial" w:eastAsia="Times New Roman" w:hAnsi="Arial" w:cs="Arial"/>
            <w:color w:val="0B0080"/>
            <w:sz w:val="21"/>
            <w:u w:val="single"/>
            <w:lang w:eastAsia="en-ZA"/>
          </w:rPr>
          <w:t>leverage</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to enhance profit and loss margins and with respect to account size.</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As such, it has been referred to as the market closest to the ideal of</w:t>
      </w:r>
      <w:r w:rsidRPr="000B5793">
        <w:rPr>
          <w:rFonts w:ascii="Arial" w:eastAsia="Times New Roman" w:hAnsi="Arial" w:cs="Arial"/>
          <w:color w:val="222222"/>
          <w:sz w:val="21"/>
          <w:lang w:eastAsia="en-ZA"/>
        </w:rPr>
        <w:t> </w:t>
      </w:r>
      <w:hyperlink r:id="rId60" w:tooltip="Perfect competition" w:history="1">
        <w:r w:rsidRPr="000B5793">
          <w:rPr>
            <w:rFonts w:ascii="Arial" w:eastAsia="Times New Roman" w:hAnsi="Arial" w:cs="Arial"/>
            <w:color w:val="0B0080"/>
            <w:sz w:val="21"/>
            <w:u w:val="single"/>
            <w:lang w:eastAsia="en-ZA"/>
          </w:rPr>
          <w:t>perfect competition</w:t>
        </w:r>
      </w:hyperlink>
      <w:r w:rsidRPr="000B5793">
        <w:rPr>
          <w:rFonts w:ascii="Arial" w:eastAsia="Times New Roman" w:hAnsi="Arial" w:cs="Arial"/>
          <w:color w:val="222222"/>
          <w:sz w:val="21"/>
          <w:szCs w:val="21"/>
          <w:lang w:eastAsia="en-ZA"/>
        </w:rPr>
        <w:t>, notwithstanding</w:t>
      </w:r>
      <w:r w:rsidRPr="000B5793">
        <w:rPr>
          <w:rFonts w:ascii="Arial" w:eastAsia="Times New Roman" w:hAnsi="Arial" w:cs="Arial"/>
          <w:color w:val="222222"/>
          <w:sz w:val="21"/>
          <w:lang w:eastAsia="en-ZA"/>
        </w:rPr>
        <w:t> </w:t>
      </w:r>
      <w:hyperlink r:id="rId61" w:tooltip="Currency intervention" w:history="1">
        <w:r w:rsidRPr="000B5793">
          <w:rPr>
            <w:rFonts w:ascii="Arial" w:eastAsia="Times New Roman" w:hAnsi="Arial" w:cs="Arial"/>
            <w:color w:val="0B0080"/>
            <w:sz w:val="21"/>
            <w:u w:val="single"/>
            <w:lang w:eastAsia="en-ZA"/>
          </w:rPr>
          <w:t>currency intervention</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by</w:t>
      </w:r>
      <w:r w:rsidRPr="000B5793">
        <w:rPr>
          <w:rFonts w:ascii="Arial" w:eastAsia="Times New Roman" w:hAnsi="Arial" w:cs="Arial"/>
          <w:color w:val="222222"/>
          <w:sz w:val="21"/>
          <w:lang w:eastAsia="en-ZA"/>
        </w:rPr>
        <w:t> </w:t>
      </w:r>
      <w:hyperlink r:id="rId62" w:tooltip="Central bank" w:history="1">
        <w:r w:rsidRPr="000B5793">
          <w:rPr>
            <w:rFonts w:ascii="Arial" w:eastAsia="Times New Roman" w:hAnsi="Arial" w:cs="Arial"/>
            <w:color w:val="0B0080"/>
            <w:sz w:val="21"/>
            <w:u w:val="single"/>
            <w:lang w:eastAsia="en-ZA"/>
          </w:rPr>
          <w:t>central banks</w:t>
        </w:r>
      </w:hyperlink>
      <w:r w:rsidRPr="000B5793">
        <w:rPr>
          <w:rFonts w:ascii="Arial" w:eastAsia="Times New Roman" w:hAnsi="Arial" w:cs="Arial"/>
          <w:color w:val="222222"/>
          <w:sz w:val="21"/>
          <w:szCs w:val="21"/>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According to the</w:t>
      </w:r>
      <w:r w:rsidRPr="000B5793">
        <w:rPr>
          <w:rFonts w:ascii="Arial" w:eastAsia="Times New Roman" w:hAnsi="Arial" w:cs="Arial"/>
          <w:color w:val="222222"/>
          <w:sz w:val="21"/>
          <w:lang w:eastAsia="en-ZA"/>
        </w:rPr>
        <w:t> </w:t>
      </w:r>
      <w:hyperlink r:id="rId63" w:tooltip="Bank for International Settlements" w:history="1">
        <w:r w:rsidRPr="000B5793">
          <w:rPr>
            <w:rFonts w:ascii="Arial" w:eastAsia="Times New Roman" w:hAnsi="Arial" w:cs="Arial"/>
            <w:color w:val="0B0080"/>
            <w:sz w:val="21"/>
            <w:u w:val="single"/>
            <w:lang w:eastAsia="en-ZA"/>
          </w:rPr>
          <w:t>Bank for International Settlements</w:t>
        </w:r>
      </w:hyperlink>
      <w:r w:rsidRPr="000B5793">
        <w:rPr>
          <w:rFonts w:ascii="Arial" w:eastAsia="Times New Roman" w:hAnsi="Arial" w:cs="Arial"/>
          <w:color w:val="222222"/>
          <w:sz w:val="21"/>
          <w:szCs w:val="21"/>
          <w:lang w:eastAsia="en-ZA"/>
        </w:rPr>
        <w:t>,the preliminary global results from the 2016 Triennial Central Bank Survey of Foreign Exchange and OTC Derivatives Markets Activity show that trading in foreign exchange markets averaged $5.09 trillion per day in April 2016. This is down from $5.4 trillion in April 2013 but up from $4.0 trillion in April 2010. Measured by value, foreign exchange swaps were traded more than any other instrument in April 2016, at $2.4 trillion per day, followed by spot trading at $1.7 trillion.</w:t>
      </w:r>
      <w:hyperlink r:id="rId64" w:anchor="cite_note-3" w:history="1">
        <w:r w:rsidRPr="000B5793">
          <w:rPr>
            <w:rFonts w:ascii="Arial" w:eastAsia="Times New Roman" w:hAnsi="Arial" w:cs="Arial"/>
            <w:color w:val="0B0080"/>
            <w:sz w:val="17"/>
            <w:u w:val="single"/>
            <w:vertAlign w:val="superscript"/>
            <w:lang w:eastAsia="en-ZA"/>
          </w:rPr>
          <w:t>[3]</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 $5.09 trillion break-down is as follows:</w:t>
      </w:r>
    </w:p>
    <w:p w:rsidR="000B5793" w:rsidRPr="000B5793" w:rsidRDefault="000B5793" w:rsidP="000B5793">
      <w:pPr>
        <w:numPr>
          <w:ilvl w:val="0"/>
          <w:numId w:val="8"/>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lastRenderedPageBreak/>
        <w:t>$1.654 trillion in</w:t>
      </w:r>
      <w:r w:rsidRPr="000B5793">
        <w:rPr>
          <w:rFonts w:ascii="Arial" w:eastAsia="Times New Roman" w:hAnsi="Arial" w:cs="Arial"/>
          <w:color w:val="222222"/>
          <w:sz w:val="21"/>
          <w:lang w:eastAsia="en-ZA"/>
        </w:rPr>
        <w:t> </w:t>
      </w:r>
      <w:hyperlink r:id="rId65" w:tooltip="Foreign exchange spot" w:history="1">
        <w:r w:rsidRPr="000B5793">
          <w:rPr>
            <w:rFonts w:ascii="Arial" w:eastAsia="Times New Roman" w:hAnsi="Arial" w:cs="Arial"/>
            <w:color w:val="0B0080"/>
            <w:sz w:val="21"/>
            <w:u w:val="single"/>
            <w:lang w:eastAsia="en-ZA"/>
          </w:rPr>
          <w:t>spot</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transactions</w:t>
      </w:r>
    </w:p>
    <w:p w:rsidR="000B5793" w:rsidRPr="000B5793" w:rsidRDefault="000B5793" w:rsidP="000B5793">
      <w:pPr>
        <w:numPr>
          <w:ilvl w:val="0"/>
          <w:numId w:val="8"/>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$700 billion in</w:t>
      </w:r>
      <w:r w:rsidRPr="000B5793">
        <w:rPr>
          <w:rFonts w:ascii="Arial" w:eastAsia="Times New Roman" w:hAnsi="Arial" w:cs="Arial"/>
          <w:color w:val="222222"/>
          <w:sz w:val="21"/>
          <w:lang w:eastAsia="en-ZA"/>
        </w:rPr>
        <w:t> </w:t>
      </w:r>
      <w:hyperlink r:id="rId66" w:tooltip="Forward contract" w:history="1">
        <w:r w:rsidRPr="000B5793">
          <w:rPr>
            <w:rFonts w:ascii="Arial" w:eastAsia="Times New Roman" w:hAnsi="Arial" w:cs="Arial"/>
            <w:color w:val="0B0080"/>
            <w:sz w:val="21"/>
            <w:u w:val="single"/>
            <w:lang w:eastAsia="en-ZA"/>
          </w:rPr>
          <w:t>outright forwards</w:t>
        </w:r>
      </w:hyperlink>
    </w:p>
    <w:p w:rsidR="000B5793" w:rsidRPr="000B5793" w:rsidRDefault="000B5793" w:rsidP="000B5793">
      <w:pPr>
        <w:numPr>
          <w:ilvl w:val="0"/>
          <w:numId w:val="8"/>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$2.383 trillion in</w:t>
      </w:r>
      <w:r w:rsidRPr="000B5793">
        <w:rPr>
          <w:rFonts w:ascii="Arial" w:eastAsia="Times New Roman" w:hAnsi="Arial" w:cs="Arial"/>
          <w:color w:val="222222"/>
          <w:sz w:val="21"/>
          <w:lang w:eastAsia="en-ZA"/>
        </w:rPr>
        <w:t> </w:t>
      </w:r>
      <w:hyperlink r:id="rId67" w:tooltip="Foreign exchange swap" w:history="1">
        <w:r w:rsidRPr="000B5793">
          <w:rPr>
            <w:rFonts w:ascii="Arial" w:eastAsia="Times New Roman" w:hAnsi="Arial" w:cs="Arial"/>
            <w:color w:val="0B0080"/>
            <w:sz w:val="21"/>
            <w:u w:val="single"/>
            <w:lang w:eastAsia="en-ZA"/>
          </w:rPr>
          <w:t>foreign exchange swaps</w:t>
        </w:r>
      </w:hyperlink>
    </w:p>
    <w:p w:rsidR="000B5793" w:rsidRPr="000B5793" w:rsidRDefault="000B5793" w:rsidP="000B5793">
      <w:pPr>
        <w:numPr>
          <w:ilvl w:val="0"/>
          <w:numId w:val="8"/>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$96 billion</w:t>
      </w:r>
      <w:r w:rsidRPr="000B5793">
        <w:rPr>
          <w:rFonts w:ascii="Arial" w:eastAsia="Times New Roman" w:hAnsi="Arial" w:cs="Arial"/>
          <w:color w:val="222222"/>
          <w:sz w:val="21"/>
          <w:lang w:eastAsia="en-ZA"/>
        </w:rPr>
        <w:t> </w:t>
      </w:r>
      <w:hyperlink r:id="rId68" w:tooltip="Currency swap" w:history="1">
        <w:r w:rsidRPr="000B5793">
          <w:rPr>
            <w:rFonts w:ascii="Arial" w:eastAsia="Times New Roman" w:hAnsi="Arial" w:cs="Arial"/>
            <w:color w:val="0B0080"/>
            <w:sz w:val="21"/>
            <w:u w:val="single"/>
            <w:lang w:eastAsia="en-ZA"/>
          </w:rPr>
          <w:t>currency swaps</w:t>
        </w:r>
      </w:hyperlink>
    </w:p>
    <w:p w:rsidR="000B5793" w:rsidRPr="000B5793" w:rsidRDefault="000B5793" w:rsidP="000B5793">
      <w:pPr>
        <w:numPr>
          <w:ilvl w:val="0"/>
          <w:numId w:val="8"/>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$254 billion in</w:t>
      </w:r>
      <w:r w:rsidRPr="000B5793">
        <w:rPr>
          <w:rFonts w:ascii="Arial" w:eastAsia="Times New Roman" w:hAnsi="Arial" w:cs="Arial"/>
          <w:color w:val="222222"/>
          <w:sz w:val="21"/>
          <w:lang w:eastAsia="en-ZA"/>
        </w:rPr>
        <w:t> </w:t>
      </w:r>
      <w:hyperlink r:id="rId69" w:tooltip="Foreign exchange option" w:history="1">
        <w:r w:rsidRPr="000B5793">
          <w:rPr>
            <w:rFonts w:ascii="Arial" w:eastAsia="Times New Roman" w:hAnsi="Arial" w:cs="Arial"/>
            <w:color w:val="0B0080"/>
            <w:sz w:val="21"/>
            <w:u w:val="single"/>
            <w:lang w:eastAsia="en-ZA"/>
          </w:rPr>
          <w:t>options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 other products</w:t>
      </w:r>
    </w:p>
    <w:p w:rsidR="000B5793" w:rsidRPr="000B5793" w:rsidRDefault="000B5793" w:rsidP="000B5793">
      <w:pPr>
        <w:shd w:val="clear" w:color="auto" w:fill="F8F9FA"/>
        <w:spacing w:before="240" w:after="60" w:line="240" w:lineRule="auto"/>
        <w:jc w:val="center"/>
        <w:outlineLvl w:val="1"/>
        <w:rPr>
          <w:rFonts w:ascii="Arial" w:eastAsia="Times New Roman" w:hAnsi="Arial" w:cs="Arial"/>
          <w:b/>
          <w:bCs/>
          <w:color w:val="000000"/>
          <w:sz w:val="20"/>
          <w:szCs w:val="20"/>
          <w:lang w:eastAsia="en-ZA"/>
        </w:rPr>
      </w:pPr>
      <w:r w:rsidRPr="000B5793">
        <w:rPr>
          <w:rFonts w:ascii="Arial" w:eastAsia="Times New Roman" w:hAnsi="Arial" w:cs="Arial"/>
          <w:b/>
          <w:bCs/>
          <w:color w:val="000000"/>
          <w:sz w:val="20"/>
          <w:szCs w:val="20"/>
          <w:lang w:eastAsia="en-ZA"/>
        </w:rPr>
        <w:t>Contents</w:t>
      </w:r>
    </w:p>
    <w:p w:rsidR="000B5793" w:rsidRPr="000B5793" w:rsidRDefault="000B5793" w:rsidP="000B5793">
      <w:pPr>
        <w:shd w:val="clear" w:color="auto" w:fill="F8F9FA"/>
        <w:spacing w:after="0" w:line="240" w:lineRule="auto"/>
        <w:jc w:val="center"/>
        <w:rPr>
          <w:rFonts w:ascii="Arial" w:eastAsia="Times New Roman" w:hAnsi="Arial" w:cs="Arial"/>
          <w:color w:val="222222"/>
          <w:sz w:val="20"/>
          <w:szCs w:val="20"/>
          <w:lang w:eastAsia="en-ZA"/>
        </w:rPr>
      </w:pPr>
      <w:r w:rsidRPr="000B5793">
        <w:rPr>
          <w:rFonts w:ascii="Arial" w:eastAsia="Times New Roman" w:hAnsi="Arial" w:cs="Arial"/>
          <w:color w:val="222222"/>
          <w:sz w:val="20"/>
          <w:lang w:eastAsia="en-ZA"/>
        </w:rPr>
        <w:t> </w:t>
      </w:r>
      <w:r w:rsidRPr="000B5793">
        <w:rPr>
          <w:rFonts w:ascii="Arial" w:eastAsia="Times New Roman" w:hAnsi="Arial" w:cs="Arial"/>
          <w:color w:val="222222"/>
          <w:sz w:val="19"/>
          <w:lang w:eastAsia="en-ZA"/>
        </w:rPr>
        <w:t> [hide] </w:t>
      </w:r>
    </w:p>
    <w:p w:rsidR="000B5793" w:rsidRPr="000B5793" w:rsidRDefault="000B5793" w:rsidP="000B5793">
      <w:pPr>
        <w:numPr>
          <w:ilvl w:val="0"/>
          <w:numId w:val="9"/>
        </w:numPr>
        <w:shd w:val="clear" w:color="auto" w:fill="F8F9FA"/>
        <w:spacing w:before="100" w:beforeAutospacing="1" w:after="24" w:line="240" w:lineRule="auto"/>
        <w:ind w:left="0"/>
        <w:rPr>
          <w:rFonts w:ascii="Arial" w:eastAsia="Times New Roman" w:hAnsi="Arial" w:cs="Arial"/>
          <w:color w:val="222222"/>
          <w:sz w:val="20"/>
          <w:szCs w:val="20"/>
          <w:lang w:eastAsia="en-ZA"/>
        </w:rPr>
      </w:pPr>
      <w:hyperlink r:id="rId70" w:anchor="History" w:history="1">
        <w:r w:rsidRPr="000B5793">
          <w:rPr>
            <w:rFonts w:ascii="Arial" w:eastAsia="Times New Roman" w:hAnsi="Arial" w:cs="Arial"/>
            <w:color w:val="222222"/>
            <w:sz w:val="20"/>
            <w:lang w:eastAsia="en-ZA"/>
          </w:rPr>
          <w:t>1</w:t>
        </w:r>
        <w:r w:rsidRPr="000B5793">
          <w:rPr>
            <w:rFonts w:ascii="Arial" w:eastAsia="Times New Roman" w:hAnsi="Arial" w:cs="Arial"/>
            <w:color w:val="0B0080"/>
            <w:sz w:val="20"/>
            <w:lang w:eastAsia="en-ZA"/>
          </w:rPr>
          <w:t>History</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71" w:anchor="Ancient" w:history="1">
        <w:r w:rsidRPr="000B5793">
          <w:rPr>
            <w:rFonts w:ascii="Arial" w:eastAsia="Times New Roman" w:hAnsi="Arial" w:cs="Arial"/>
            <w:color w:val="222222"/>
            <w:sz w:val="20"/>
            <w:lang w:eastAsia="en-ZA"/>
          </w:rPr>
          <w:t>1.1</w:t>
        </w:r>
        <w:r w:rsidRPr="000B5793">
          <w:rPr>
            <w:rFonts w:ascii="Arial" w:eastAsia="Times New Roman" w:hAnsi="Arial" w:cs="Arial"/>
            <w:color w:val="0B0080"/>
            <w:sz w:val="20"/>
            <w:lang w:eastAsia="en-ZA"/>
          </w:rPr>
          <w:t>Ancient</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72" w:anchor="Medieval_and_later" w:history="1">
        <w:r w:rsidRPr="000B5793">
          <w:rPr>
            <w:rFonts w:ascii="Arial" w:eastAsia="Times New Roman" w:hAnsi="Arial" w:cs="Arial"/>
            <w:color w:val="222222"/>
            <w:sz w:val="20"/>
            <w:lang w:eastAsia="en-ZA"/>
          </w:rPr>
          <w:t>1.2</w:t>
        </w:r>
        <w:r w:rsidRPr="000B5793">
          <w:rPr>
            <w:rFonts w:ascii="Arial" w:eastAsia="Times New Roman" w:hAnsi="Arial" w:cs="Arial"/>
            <w:color w:val="0B0080"/>
            <w:sz w:val="20"/>
            <w:lang w:eastAsia="en-ZA"/>
          </w:rPr>
          <w:t>Medieval and later</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73" w:anchor="Early_modern" w:history="1">
        <w:r w:rsidRPr="000B5793">
          <w:rPr>
            <w:rFonts w:ascii="Arial" w:eastAsia="Times New Roman" w:hAnsi="Arial" w:cs="Arial"/>
            <w:color w:val="222222"/>
            <w:sz w:val="20"/>
            <w:lang w:eastAsia="en-ZA"/>
          </w:rPr>
          <w:t>1.3</w:t>
        </w:r>
        <w:r w:rsidRPr="000B5793">
          <w:rPr>
            <w:rFonts w:ascii="Arial" w:eastAsia="Times New Roman" w:hAnsi="Arial" w:cs="Arial"/>
            <w:color w:val="0B0080"/>
            <w:sz w:val="20"/>
            <w:lang w:eastAsia="en-ZA"/>
          </w:rPr>
          <w:t>Early modern</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74" w:anchor="Modern_to_post-modern" w:history="1">
        <w:r w:rsidRPr="000B5793">
          <w:rPr>
            <w:rFonts w:ascii="Arial" w:eastAsia="Times New Roman" w:hAnsi="Arial" w:cs="Arial"/>
            <w:color w:val="222222"/>
            <w:sz w:val="20"/>
            <w:lang w:eastAsia="en-ZA"/>
          </w:rPr>
          <w:t>1.4</w:t>
        </w:r>
        <w:r w:rsidRPr="000B5793">
          <w:rPr>
            <w:rFonts w:ascii="Arial" w:eastAsia="Times New Roman" w:hAnsi="Arial" w:cs="Arial"/>
            <w:color w:val="0B0080"/>
            <w:sz w:val="20"/>
            <w:lang w:eastAsia="en-ZA"/>
          </w:rPr>
          <w:t>Modern to post-modern</w:t>
        </w:r>
      </w:hyperlink>
    </w:p>
    <w:p w:rsidR="000B5793" w:rsidRPr="000B5793" w:rsidRDefault="000B5793" w:rsidP="000B5793">
      <w:pPr>
        <w:numPr>
          <w:ilvl w:val="2"/>
          <w:numId w:val="9"/>
        </w:numPr>
        <w:shd w:val="clear" w:color="auto" w:fill="F8F9FA"/>
        <w:spacing w:before="100" w:beforeAutospacing="1" w:after="24" w:line="240" w:lineRule="auto"/>
        <w:ind w:left="960"/>
        <w:rPr>
          <w:rFonts w:ascii="Arial" w:eastAsia="Times New Roman" w:hAnsi="Arial" w:cs="Arial"/>
          <w:color w:val="222222"/>
          <w:sz w:val="20"/>
          <w:szCs w:val="20"/>
          <w:lang w:eastAsia="en-ZA"/>
        </w:rPr>
      </w:pPr>
      <w:hyperlink r:id="rId75" w:anchor="After_World_War_II" w:history="1">
        <w:r w:rsidRPr="000B5793">
          <w:rPr>
            <w:rFonts w:ascii="Arial" w:eastAsia="Times New Roman" w:hAnsi="Arial" w:cs="Arial"/>
            <w:color w:val="222222"/>
            <w:sz w:val="20"/>
            <w:lang w:eastAsia="en-ZA"/>
          </w:rPr>
          <w:t>1.4.1</w:t>
        </w:r>
        <w:r w:rsidRPr="000B5793">
          <w:rPr>
            <w:rFonts w:ascii="Arial" w:eastAsia="Times New Roman" w:hAnsi="Arial" w:cs="Arial"/>
            <w:color w:val="0B0080"/>
            <w:sz w:val="20"/>
            <w:lang w:eastAsia="en-ZA"/>
          </w:rPr>
          <w:t>After World War II</w:t>
        </w:r>
      </w:hyperlink>
    </w:p>
    <w:p w:rsidR="000B5793" w:rsidRPr="000B5793" w:rsidRDefault="000B5793" w:rsidP="000B5793">
      <w:pPr>
        <w:numPr>
          <w:ilvl w:val="2"/>
          <w:numId w:val="9"/>
        </w:numPr>
        <w:shd w:val="clear" w:color="auto" w:fill="F8F9FA"/>
        <w:spacing w:before="100" w:beforeAutospacing="1" w:after="24" w:line="240" w:lineRule="auto"/>
        <w:ind w:left="960"/>
        <w:rPr>
          <w:rFonts w:ascii="Arial" w:eastAsia="Times New Roman" w:hAnsi="Arial" w:cs="Arial"/>
          <w:color w:val="222222"/>
          <w:sz w:val="20"/>
          <w:szCs w:val="20"/>
          <w:lang w:eastAsia="en-ZA"/>
        </w:rPr>
      </w:pPr>
      <w:hyperlink r:id="rId76" w:anchor="Markets_close" w:history="1">
        <w:r w:rsidRPr="000B5793">
          <w:rPr>
            <w:rFonts w:ascii="Arial" w:eastAsia="Times New Roman" w:hAnsi="Arial" w:cs="Arial"/>
            <w:color w:val="222222"/>
            <w:sz w:val="20"/>
            <w:lang w:eastAsia="en-ZA"/>
          </w:rPr>
          <w:t>1.4.2</w:t>
        </w:r>
        <w:r w:rsidRPr="000B5793">
          <w:rPr>
            <w:rFonts w:ascii="Arial" w:eastAsia="Times New Roman" w:hAnsi="Arial" w:cs="Arial"/>
            <w:color w:val="0B0080"/>
            <w:sz w:val="20"/>
            <w:lang w:eastAsia="en-ZA"/>
          </w:rPr>
          <w:t>Markets close</w:t>
        </w:r>
      </w:hyperlink>
    </w:p>
    <w:p w:rsidR="000B5793" w:rsidRPr="000B5793" w:rsidRDefault="000B5793" w:rsidP="000B5793">
      <w:pPr>
        <w:numPr>
          <w:ilvl w:val="2"/>
          <w:numId w:val="9"/>
        </w:numPr>
        <w:shd w:val="clear" w:color="auto" w:fill="F8F9FA"/>
        <w:spacing w:before="100" w:beforeAutospacing="1" w:after="24" w:line="240" w:lineRule="auto"/>
        <w:ind w:left="960"/>
        <w:rPr>
          <w:rFonts w:ascii="Arial" w:eastAsia="Times New Roman" w:hAnsi="Arial" w:cs="Arial"/>
          <w:color w:val="222222"/>
          <w:sz w:val="20"/>
          <w:szCs w:val="20"/>
          <w:lang w:eastAsia="en-ZA"/>
        </w:rPr>
      </w:pPr>
      <w:hyperlink r:id="rId77" w:anchor="After_1973" w:history="1">
        <w:r w:rsidRPr="000B5793">
          <w:rPr>
            <w:rFonts w:ascii="Arial" w:eastAsia="Times New Roman" w:hAnsi="Arial" w:cs="Arial"/>
            <w:color w:val="222222"/>
            <w:sz w:val="20"/>
            <w:lang w:eastAsia="en-ZA"/>
          </w:rPr>
          <w:t>1.4.3</w:t>
        </w:r>
        <w:r w:rsidRPr="000B5793">
          <w:rPr>
            <w:rFonts w:ascii="Arial" w:eastAsia="Times New Roman" w:hAnsi="Arial" w:cs="Arial"/>
            <w:color w:val="0B0080"/>
            <w:sz w:val="20"/>
            <w:lang w:eastAsia="en-ZA"/>
          </w:rPr>
          <w:t>After 1973</w:t>
        </w:r>
      </w:hyperlink>
    </w:p>
    <w:p w:rsidR="000B5793" w:rsidRPr="000B5793" w:rsidRDefault="000B5793" w:rsidP="000B5793">
      <w:pPr>
        <w:numPr>
          <w:ilvl w:val="0"/>
          <w:numId w:val="9"/>
        </w:numPr>
        <w:shd w:val="clear" w:color="auto" w:fill="F8F9FA"/>
        <w:spacing w:before="100" w:beforeAutospacing="1" w:after="24" w:line="240" w:lineRule="auto"/>
        <w:ind w:left="0"/>
        <w:rPr>
          <w:rFonts w:ascii="Arial" w:eastAsia="Times New Roman" w:hAnsi="Arial" w:cs="Arial"/>
          <w:color w:val="222222"/>
          <w:sz w:val="20"/>
          <w:szCs w:val="20"/>
          <w:lang w:eastAsia="en-ZA"/>
        </w:rPr>
      </w:pPr>
      <w:hyperlink r:id="rId78" w:anchor="Market_size_and_liquidity" w:history="1">
        <w:r w:rsidRPr="000B5793">
          <w:rPr>
            <w:rFonts w:ascii="Arial" w:eastAsia="Times New Roman" w:hAnsi="Arial" w:cs="Arial"/>
            <w:color w:val="222222"/>
            <w:sz w:val="20"/>
            <w:lang w:eastAsia="en-ZA"/>
          </w:rPr>
          <w:t>2</w:t>
        </w:r>
        <w:r w:rsidRPr="000B5793">
          <w:rPr>
            <w:rFonts w:ascii="Arial" w:eastAsia="Times New Roman" w:hAnsi="Arial" w:cs="Arial"/>
            <w:color w:val="0B0080"/>
            <w:sz w:val="20"/>
            <w:lang w:eastAsia="en-ZA"/>
          </w:rPr>
          <w:t>Market size and liquidity</w:t>
        </w:r>
      </w:hyperlink>
    </w:p>
    <w:p w:rsidR="000B5793" w:rsidRPr="000B5793" w:rsidRDefault="000B5793" w:rsidP="000B5793">
      <w:pPr>
        <w:numPr>
          <w:ilvl w:val="0"/>
          <w:numId w:val="9"/>
        </w:numPr>
        <w:shd w:val="clear" w:color="auto" w:fill="F8F9FA"/>
        <w:spacing w:before="100" w:beforeAutospacing="1" w:after="24" w:line="240" w:lineRule="auto"/>
        <w:ind w:left="0"/>
        <w:rPr>
          <w:rFonts w:ascii="Arial" w:eastAsia="Times New Roman" w:hAnsi="Arial" w:cs="Arial"/>
          <w:color w:val="222222"/>
          <w:sz w:val="20"/>
          <w:szCs w:val="20"/>
          <w:lang w:eastAsia="en-ZA"/>
        </w:rPr>
      </w:pPr>
      <w:hyperlink r:id="rId79" w:anchor="Market_participants" w:history="1">
        <w:r w:rsidRPr="000B5793">
          <w:rPr>
            <w:rFonts w:ascii="Arial" w:eastAsia="Times New Roman" w:hAnsi="Arial" w:cs="Arial"/>
            <w:color w:val="222222"/>
            <w:sz w:val="20"/>
            <w:lang w:eastAsia="en-ZA"/>
          </w:rPr>
          <w:t>3</w:t>
        </w:r>
        <w:r w:rsidRPr="000B5793">
          <w:rPr>
            <w:rFonts w:ascii="Arial" w:eastAsia="Times New Roman" w:hAnsi="Arial" w:cs="Arial"/>
            <w:color w:val="0B0080"/>
            <w:sz w:val="20"/>
            <w:lang w:eastAsia="en-ZA"/>
          </w:rPr>
          <w:t>Market participants</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80" w:anchor="Commercial_companies" w:history="1">
        <w:r w:rsidRPr="000B5793">
          <w:rPr>
            <w:rFonts w:ascii="Arial" w:eastAsia="Times New Roman" w:hAnsi="Arial" w:cs="Arial"/>
            <w:color w:val="222222"/>
            <w:sz w:val="20"/>
            <w:lang w:eastAsia="en-ZA"/>
          </w:rPr>
          <w:t>3.1</w:t>
        </w:r>
        <w:r w:rsidRPr="000B5793">
          <w:rPr>
            <w:rFonts w:ascii="Arial" w:eastAsia="Times New Roman" w:hAnsi="Arial" w:cs="Arial"/>
            <w:color w:val="0B0080"/>
            <w:sz w:val="20"/>
            <w:lang w:eastAsia="en-ZA"/>
          </w:rPr>
          <w:t>Commercial companies</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81" w:anchor="Central_banks" w:history="1">
        <w:r w:rsidRPr="000B5793">
          <w:rPr>
            <w:rFonts w:ascii="Arial" w:eastAsia="Times New Roman" w:hAnsi="Arial" w:cs="Arial"/>
            <w:color w:val="222222"/>
            <w:sz w:val="20"/>
            <w:lang w:eastAsia="en-ZA"/>
          </w:rPr>
          <w:t>3.2</w:t>
        </w:r>
        <w:r w:rsidRPr="000B5793">
          <w:rPr>
            <w:rFonts w:ascii="Arial" w:eastAsia="Times New Roman" w:hAnsi="Arial" w:cs="Arial"/>
            <w:color w:val="0B0080"/>
            <w:sz w:val="20"/>
            <w:lang w:eastAsia="en-ZA"/>
          </w:rPr>
          <w:t>Central banks</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82" w:anchor="Foreign_exchange_fixing" w:history="1">
        <w:r w:rsidRPr="000B5793">
          <w:rPr>
            <w:rFonts w:ascii="Arial" w:eastAsia="Times New Roman" w:hAnsi="Arial" w:cs="Arial"/>
            <w:color w:val="222222"/>
            <w:sz w:val="20"/>
            <w:lang w:eastAsia="en-ZA"/>
          </w:rPr>
          <w:t>3.3</w:t>
        </w:r>
        <w:r w:rsidRPr="000B5793">
          <w:rPr>
            <w:rFonts w:ascii="Arial" w:eastAsia="Times New Roman" w:hAnsi="Arial" w:cs="Arial"/>
            <w:color w:val="0B0080"/>
            <w:sz w:val="20"/>
            <w:lang w:eastAsia="en-ZA"/>
          </w:rPr>
          <w:t>Foreign exchange fixing</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83" w:anchor="Investment_management_firms" w:history="1">
        <w:r w:rsidRPr="000B5793">
          <w:rPr>
            <w:rFonts w:ascii="Arial" w:eastAsia="Times New Roman" w:hAnsi="Arial" w:cs="Arial"/>
            <w:color w:val="222222"/>
            <w:sz w:val="20"/>
            <w:lang w:eastAsia="en-ZA"/>
          </w:rPr>
          <w:t>3.4</w:t>
        </w:r>
        <w:r w:rsidRPr="000B5793">
          <w:rPr>
            <w:rFonts w:ascii="Arial" w:eastAsia="Times New Roman" w:hAnsi="Arial" w:cs="Arial"/>
            <w:color w:val="0B0080"/>
            <w:sz w:val="20"/>
            <w:lang w:eastAsia="en-ZA"/>
          </w:rPr>
          <w:t>Investment management firms</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84" w:anchor="Retail_foreign_exchange_traders" w:history="1">
        <w:r w:rsidRPr="000B5793">
          <w:rPr>
            <w:rFonts w:ascii="Arial" w:eastAsia="Times New Roman" w:hAnsi="Arial" w:cs="Arial"/>
            <w:color w:val="222222"/>
            <w:sz w:val="20"/>
            <w:lang w:eastAsia="en-ZA"/>
          </w:rPr>
          <w:t>3.5</w:t>
        </w:r>
        <w:r w:rsidRPr="000B5793">
          <w:rPr>
            <w:rFonts w:ascii="Arial" w:eastAsia="Times New Roman" w:hAnsi="Arial" w:cs="Arial"/>
            <w:color w:val="0B0080"/>
            <w:sz w:val="20"/>
            <w:lang w:eastAsia="en-ZA"/>
          </w:rPr>
          <w:t>Retail foreign exchange traders</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85" w:anchor="Non-bank_foreign_exchange_companies" w:history="1">
        <w:r w:rsidRPr="000B5793">
          <w:rPr>
            <w:rFonts w:ascii="Arial" w:eastAsia="Times New Roman" w:hAnsi="Arial" w:cs="Arial"/>
            <w:color w:val="222222"/>
            <w:sz w:val="20"/>
            <w:lang w:eastAsia="en-ZA"/>
          </w:rPr>
          <w:t>3.6</w:t>
        </w:r>
        <w:r w:rsidRPr="000B5793">
          <w:rPr>
            <w:rFonts w:ascii="Arial" w:eastAsia="Times New Roman" w:hAnsi="Arial" w:cs="Arial"/>
            <w:color w:val="0B0080"/>
            <w:sz w:val="20"/>
            <w:lang w:eastAsia="en-ZA"/>
          </w:rPr>
          <w:t>Non-bank foreign exchange companies</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86" w:anchor="Money_transfer.2Fremittance_companies_and_bureaux_de_change" w:history="1">
        <w:r w:rsidRPr="000B5793">
          <w:rPr>
            <w:rFonts w:ascii="Arial" w:eastAsia="Times New Roman" w:hAnsi="Arial" w:cs="Arial"/>
            <w:color w:val="222222"/>
            <w:sz w:val="20"/>
            <w:lang w:eastAsia="en-ZA"/>
          </w:rPr>
          <w:t>3.7</w:t>
        </w:r>
        <w:r w:rsidRPr="000B5793">
          <w:rPr>
            <w:rFonts w:ascii="Arial" w:eastAsia="Times New Roman" w:hAnsi="Arial" w:cs="Arial"/>
            <w:color w:val="0B0080"/>
            <w:sz w:val="20"/>
            <w:lang w:eastAsia="en-ZA"/>
          </w:rPr>
          <w:t>Money transfer/remittance companies and bureaux de change</w:t>
        </w:r>
      </w:hyperlink>
    </w:p>
    <w:p w:rsidR="000B5793" w:rsidRPr="000B5793" w:rsidRDefault="000B5793" w:rsidP="000B5793">
      <w:pPr>
        <w:numPr>
          <w:ilvl w:val="0"/>
          <w:numId w:val="9"/>
        </w:numPr>
        <w:shd w:val="clear" w:color="auto" w:fill="F8F9FA"/>
        <w:spacing w:before="100" w:beforeAutospacing="1" w:after="24" w:line="240" w:lineRule="auto"/>
        <w:ind w:left="0"/>
        <w:rPr>
          <w:rFonts w:ascii="Arial" w:eastAsia="Times New Roman" w:hAnsi="Arial" w:cs="Arial"/>
          <w:color w:val="222222"/>
          <w:sz w:val="20"/>
          <w:szCs w:val="20"/>
          <w:lang w:eastAsia="en-ZA"/>
        </w:rPr>
      </w:pPr>
      <w:hyperlink r:id="rId87" w:anchor="Trading_characteristics" w:history="1">
        <w:r w:rsidRPr="000B5793">
          <w:rPr>
            <w:rFonts w:ascii="Arial" w:eastAsia="Times New Roman" w:hAnsi="Arial" w:cs="Arial"/>
            <w:color w:val="222222"/>
            <w:sz w:val="20"/>
            <w:lang w:eastAsia="en-ZA"/>
          </w:rPr>
          <w:t>4</w:t>
        </w:r>
        <w:r w:rsidRPr="000B5793">
          <w:rPr>
            <w:rFonts w:ascii="Arial" w:eastAsia="Times New Roman" w:hAnsi="Arial" w:cs="Arial"/>
            <w:color w:val="0B0080"/>
            <w:sz w:val="20"/>
            <w:lang w:eastAsia="en-ZA"/>
          </w:rPr>
          <w:t>Trading characteristics</w:t>
        </w:r>
      </w:hyperlink>
    </w:p>
    <w:p w:rsidR="000B5793" w:rsidRPr="000B5793" w:rsidRDefault="000B5793" w:rsidP="000B5793">
      <w:pPr>
        <w:numPr>
          <w:ilvl w:val="0"/>
          <w:numId w:val="9"/>
        </w:numPr>
        <w:shd w:val="clear" w:color="auto" w:fill="F8F9FA"/>
        <w:spacing w:before="100" w:beforeAutospacing="1" w:after="24" w:line="240" w:lineRule="auto"/>
        <w:ind w:left="0"/>
        <w:rPr>
          <w:rFonts w:ascii="Arial" w:eastAsia="Times New Roman" w:hAnsi="Arial" w:cs="Arial"/>
          <w:color w:val="222222"/>
          <w:sz w:val="20"/>
          <w:szCs w:val="20"/>
          <w:lang w:eastAsia="en-ZA"/>
        </w:rPr>
      </w:pPr>
      <w:hyperlink r:id="rId88" w:anchor="Determinants_of_exchange_rates" w:history="1">
        <w:r w:rsidRPr="000B5793">
          <w:rPr>
            <w:rFonts w:ascii="Arial" w:eastAsia="Times New Roman" w:hAnsi="Arial" w:cs="Arial"/>
            <w:color w:val="222222"/>
            <w:sz w:val="20"/>
            <w:lang w:eastAsia="en-ZA"/>
          </w:rPr>
          <w:t>5</w:t>
        </w:r>
        <w:r w:rsidRPr="000B5793">
          <w:rPr>
            <w:rFonts w:ascii="Arial" w:eastAsia="Times New Roman" w:hAnsi="Arial" w:cs="Arial"/>
            <w:color w:val="0B0080"/>
            <w:sz w:val="20"/>
            <w:lang w:eastAsia="en-ZA"/>
          </w:rPr>
          <w:t>Determinants of exchange rates</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89" w:anchor="Economic_factors" w:history="1">
        <w:r w:rsidRPr="000B5793">
          <w:rPr>
            <w:rFonts w:ascii="Arial" w:eastAsia="Times New Roman" w:hAnsi="Arial" w:cs="Arial"/>
            <w:color w:val="222222"/>
            <w:sz w:val="20"/>
            <w:lang w:eastAsia="en-ZA"/>
          </w:rPr>
          <w:t>5.1</w:t>
        </w:r>
        <w:r w:rsidRPr="000B5793">
          <w:rPr>
            <w:rFonts w:ascii="Arial" w:eastAsia="Times New Roman" w:hAnsi="Arial" w:cs="Arial"/>
            <w:color w:val="0B0080"/>
            <w:sz w:val="20"/>
            <w:lang w:eastAsia="en-ZA"/>
          </w:rPr>
          <w:t>Economic factors</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90" w:anchor="Political_conditions" w:history="1">
        <w:r w:rsidRPr="000B5793">
          <w:rPr>
            <w:rFonts w:ascii="Arial" w:eastAsia="Times New Roman" w:hAnsi="Arial" w:cs="Arial"/>
            <w:color w:val="222222"/>
            <w:sz w:val="20"/>
            <w:lang w:eastAsia="en-ZA"/>
          </w:rPr>
          <w:t>5.2</w:t>
        </w:r>
        <w:r w:rsidRPr="000B5793">
          <w:rPr>
            <w:rFonts w:ascii="Arial" w:eastAsia="Times New Roman" w:hAnsi="Arial" w:cs="Arial"/>
            <w:color w:val="0B0080"/>
            <w:sz w:val="20"/>
            <w:lang w:eastAsia="en-ZA"/>
          </w:rPr>
          <w:t>Political conditions</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91" w:anchor="Market_psychology" w:history="1">
        <w:r w:rsidRPr="000B5793">
          <w:rPr>
            <w:rFonts w:ascii="Arial" w:eastAsia="Times New Roman" w:hAnsi="Arial" w:cs="Arial"/>
            <w:color w:val="222222"/>
            <w:sz w:val="20"/>
            <w:lang w:eastAsia="en-ZA"/>
          </w:rPr>
          <w:t>5.3</w:t>
        </w:r>
        <w:r w:rsidRPr="000B5793">
          <w:rPr>
            <w:rFonts w:ascii="Arial" w:eastAsia="Times New Roman" w:hAnsi="Arial" w:cs="Arial"/>
            <w:color w:val="0B0080"/>
            <w:sz w:val="20"/>
            <w:lang w:eastAsia="en-ZA"/>
          </w:rPr>
          <w:t>Market psychology</w:t>
        </w:r>
      </w:hyperlink>
    </w:p>
    <w:p w:rsidR="000B5793" w:rsidRPr="000B5793" w:rsidRDefault="000B5793" w:rsidP="000B5793">
      <w:pPr>
        <w:numPr>
          <w:ilvl w:val="0"/>
          <w:numId w:val="9"/>
        </w:numPr>
        <w:shd w:val="clear" w:color="auto" w:fill="F8F9FA"/>
        <w:spacing w:before="100" w:beforeAutospacing="1" w:after="24" w:line="240" w:lineRule="auto"/>
        <w:ind w:left="0"/>
        <w:rPr>
          <w:rFonts w:ascii="Arial" w:eastAsia="Times New Roman" w:hAnsi="Arial" w:cs="Arial"/>
          <w:color w:val="222222"/>
          <w:sz w:val="20"/>
          <w:szCs w:val="20"/>
          <w:lang w:eastAsia="en-ZA"/>
        </w:rPr>
      </w:pPr>
      <w:hyperlink r:id="rId92" w:anchor="Financial_instruments" w:history="1">
        <w:r w:rsidRPr="000B5793">
          <w:rPr>
            <w:rFonts w:ascii="Arial" w:eastAsia="Times New Roman" w:hAnsi="Arial" w:cs="Arial"/>
            <w:color w:val="222222"/>
            <w:sz w:val="20"/>
            <w:lang w:eastAsia="en-ZA"/>
          </w:rPr>
          <w:t>6</w:t>
        </w:r>
        <w:r w:rsidRPr="000B5793">
          <w:rPr>
            <w:rFonts w:ascii="Arial" w:eastAsia="Times New Roman" w:hAnsi="Arial" w:cs="Arial"/>
            <w:color w:val="0B0080"/>
            <w:sz w:val="20"/>
            <w:lang w:eastAsia="en-ZA"/>
          </w:rPr>
          <w:t>Financial instruments</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93" w:anchor="Spot" w:history="1">
        <w:r w:rsidRPr="000B5793">
          <w:rPr>
            <w:rFonts w:ascii="Arial" w:eastAsia="Times New Roman" w:hAnsi="Arial" w:cs="Arial"/>
            <w:color w:val="222222"/>
            <w:sz w:val="20"/>
            <w:lang w:eastAsia="en-ZA"/>
          </w:rPr>
          <w:t>6.1</w:t>
        </w:r>
        <w:r w:rsidRPr="000B5793">
          <w:rPr>
            <w:rFonts w:ascii="Arial" w:eastAsia="Times New Roman" w:hAnsi="Arial" w:cs="Arial"/>
            <w:color w:val="0B0080"/>
            <w:sz w:val="20"/>
            <w:lang w:eastAsia="en-ZA"/>
          </w:rPr>
          <w:t>Spot</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94" w:anchor="Forward" w:history="1">
        <w:r w:rsidRPr="000B5793">
          <w:rPr>
            <w:rFonts w:ascii="Arial" w:eastAsia="Times New Roman" w:hAnsi="Arial" w:cs="Arial"/>
            <w:color w:val="222222"/>
            <w:sz w:val="20"/>
            <w:lang w:eastAsia="en-ZA"/>
          </w:rPr>
          <w:t>6.2</w:t>
        </w:r>
        <w:r w:rsidRPr="000B5793">
          <w:rPr>
            <w:rFonts w:ascii="Arial" w:eastAsia="Times New Roman" w:hAnsi="Arial" w:cs="Arial"/>
            <w:color w:val="0B0080"/>
            <w:sz w:val="20"/>
            <w:lang w:eastAsia="en-ZA"/>
          </w:rPr>
          <w:t>Forward</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95" w:anchor="Non-deliverable_forward_.28NDF.29" w:history="1">
        <w:r w:rsidRPr="000B5793">
          <w:rPr>
            <w:rFonts w:ascii="Arial" w:eastAsia="Times New Roman" w:hAnsi="Arial" w:cs="Arial"/>
            <w:color w:val="222222"/>
            <w:sz w:val="20"/>
            <w:lang w:eastAsia="en-ZA"/>
          </w:rPr>
          <w:t>6.3</w:t>
        </w:r>
        <w:r w:rsidRPr="000B5793">
          <w:rPr>
            <w:rFonts w:ascii="Arial" w:eastAsia="Times New Roman" w:hAnsi="Arial" w:cs="Arial"/>
            <w:color w:val="0B0080"/>
            <w:sz w:val="20"/>
            <w:lang w:eastAsia="en-ZA"/>
          </w:rPr>
          <w:t>Non-deliverable forward (NDF)</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96" w:anchor="Swap" w:history="1">
        <w:r w:rsidRPr="000B5793">
          <w:rPr>
            <w:rFonts w:ascii="Arial" w:eastAsia="Times New Roman" w:hAnsi="Arial" w:cs="Arial"/>
            <w:color w:val="222222"/>
            <w:sz w:val="20"/>
            <w:lang w:eastAsia="en-ZA"/>
          </w:rPr>
          <w:t>6.4</w:t>
        </w:r>
        <w:r w:rsidRPr="000B5793">
          <w:rPr>
            <w:rFonts w:ascii="Arial" w:eastAsia="Times New Roman" w:hAnsi="Arial" w:cs="Arial"/>
            <w:color w:val="0B0080"/>
            <w:sz w:val="20"/>
            <w:lang w:eastAsia="en-ZA"/>
          </w:rPr>
          <w:t>Swap</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97" w:anchor="Futures" w:history="1">
        <w:r w:rsidRPr="000B5793">
          <w:rPr>
            <w:rFonts w:ascii="Arial" w:eastAsia="Times New Roman" w:hAnsi="Arial" w:cs="Arial"/>
            <w:color w:val="222222"/>
            <w:sz w:val="20"/>
            <w:lang w:eastAsia="en-ZA"/>
          </w:rPr>
          <w:t>6.5</w:t>
        </w:r>
        <w:r w:rsidRPr="000B5793">
          <w:rPr>
            <w:rFonts w:ascii="Arial" w:eastAsia="Times New Roman" w:hAnsi="Arial" w:cs="Arial"/>
            <w:color w:val="0B0080"/>
            <w:sz w:val="20"/>
            <w:lang w:eastAsia="en-ZA"/>
          </w:rPr>
          <w:t>Futures</w:t>
        </w:r>
      </w:hyperlink>
    </w:p>
    <w:p w:rsidR="000B5793" w:rsidRPr="000B5793" w:rsidRDefault="000B5793" w:rsidP="000B5793">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eastAsia="en-ZA"/>
        </w:rPr>
      </w:pPr>
      <w:hyperlink r:id="rId98" w:anchor="Option" w:history="1">
        <w:r w:rsidRPr="000B5793">
          <w:rPr>
            <w:rFonts w:ascii="Arial" w:eastAsia="Times New Roman" w:hAnsi="Arial" w:cs="Arial"/>
            <w:color w:val="222222"/>
            <w:sz w:val="20"/>
            <w:lang w:eastAsia="en-ZA"/>
          </w:rPr>
          <w:t>6.6</w:t>
        </w:r>
        <w:r w:rsidRPr="000B5793">
          <w:rPr>
            <w:rFonts w:ascii="Arial" w:eastAsia="Times New Roman" w:hAnsi="Arial" w:cs="Arial"/>
            <w:color w:val="0B0080"/>
            <w:sz w:val="20"/>
            <w:lang w:eastAsia="en-ZA"/>
          </w:rPr>
          <w:t>Option</w:t>
        </w:r>
      </w:hyperlink>
    </w:p>
    <w:p w:rsidR="000B5793" w:rsidRPr="000B5793" w:rsidRDefault="000B5793" w:rsidP="000B5793">
      <w:pPr>
        <w:numPr>
          <w:ilvl w:val="0"/>
          <w:numId w:val="9"/>
        </w:numPr>
        <w:shd w:val="clear" w:color="auto" w:fill="F8F9FA"/>
        <w:spacing w:before="100" w:beforeAutospacing="1" w:after="24" w:line="240" w:lineRule="auto"/>
        <w:ind w:left="0"/>
        <w:rPr>
          <w:rFonts w:ascii="Arial" w:eastAsia="Times New Roman" w:hAnsi="Arial" w:cs="Arial"/>
          <w:color w:val="222222"/>
          <w:sz w:val="20"/>
          <w:szCs w:val="20"/>
          <w:lang w:eastAsia="en-ZA"/>
        </w:rPr>
      </w:pPr>
      <w:hyperlink r:id="rId99" w:anchor="Speculation" w:history="1">
        <w:r w:rsidRPr="000B5793">
          <w:rPr>
            <w:rFonts w:ascii="Arial" w:eastAsia="Times New Roman" w:hAnsi="Arial" w:cs="Arial"/>
            <w:color w:val="222222"/>
            <w:sz w:val="20"/>
            <w:lang w:eastAsia="en-ZA"/>
          </w:rPr>
          <w:t>7</w:t>
        </w:r>
        <w:r w:rsidRPr="000B5793">
          <w:rPr>
            <w:rFonts w:ascii="Arial" w:eastAsia="Times New Roman" w:hAnsi="Arial" w:cs="Arial"/>
            <w:color w:val="0B0080"/>
            <w:sz w:val="20"/>
            <w:lang w:eastAsia="en-ZA"/>
          </w:rPr>
          <w:t>Speculation</w:t>
        </w:r>
      </w:hyperlink>
    </w:p>
    <w:p w:rsidR="000B5793" w:rsidRPr="000B5793" w:rsidRDefault="000B5793" w:rsidP="000B5793">
      <w:pPr>
        <w:numPr>
          <w:ilvl w:val="0"/>
          <w:numId w:val="9"/>
        </w:numPr>
        <w:shd w:val="clear" w:color="auto" w:fill="F8F9FA"/>
        <w:spacing w:before="100" w:beforeAutospacing="1" w:after="24" w:line="240" w:lineRule="auto"/>
        <w:ind w:left="0"/>
        <w:rPr>
          <w:rFonts w:ascii="Arial" w:eastAsia="Times New Roman" w:hAnsi="Arial" w:cs="Arial"/>
          <w:color w:val="222222"/>
          <w:sz w:val="20"/>
          <w:szCs w:val="20"/>
          <w:lang w:eastAsia="en-ZA"/>
        </w:rPr>
      </w:pPr>
      <w:hyperlink r:id="rId100" w:anchor="Risk_aversion" w:history="1">
        <w:r w:rsidRPr="000B5793">
          <w:rPr>
            <w:rFonts w:ascii="Arial" w:eastAsia="Times New Roman" w:hAnsi="Arial" w:cs="Arial"/>
            <w:color w:val="222222"/>
            <w:sz w:val="20"/>
            <w:lang w:eastAsia="en-ZA"/>
          </w:rPr>
          <w:t>8</w:t>
        </w:r>
        <w:r w:rsidRPr="000B5793">
          <w:rPr>
            <w:rFonts w:ascii="Arial" w:eastAsia="Times New Roman" w:hAnsi="Arial" w:cs="Arial"/>
            <w:color w:val="0B0080"/>
            <w:sz w:val="20"/>
            <w:lang w:eastAsia="en-ZA"/>
          </w:rPr>
          <w:t>Risk aversion</w:t>
        </w:r>
      </w:hyperlink>
    </w:p>
    <w:p w:rsidR="000B5793" w:rsidRPr="000B5793" w:rsidRDefault="000B5793" w:rsidP="000B5793">
      <w:pPr>
        <w:numPr>
          <w:ilvl w:val="0"/>
          <w:numId w:val="9"/>
        </w:numPr>
        <w:shd w:val="clear" w:color="auto" w:fill="F8F9FA"/>
        <w:spacing w:before="100" w:beforeAutospacing="1" w:after="24" w:line="240" w:lineRule="auto"/>
        <w:ind w:left="0"/>
        <w:rPr>
          <w:rFonts w:ascii="Arial" w:eastAsia="Times New Roman" w:hAnsi="Arial" w:cs="Arial"/>
          <w:color w:val="222222"/>
          <w:sz w:val="20"/>
          <w:szCs w:val="20"/>
          <w:lang w:eastAsia="en-ZA"/>
        </w:rPr>
      </w:pPr>
      <w:hyperlink r:id="rId101" w:anchor="Carry_trade" w:history="1">
        <w:r w:rsidRPr="000B5793">
          <w:rPr>
            <w:rFonts w:ascii="Arial" w:eastAsia="Times New Roman" w:hAnsi="Arial" w:cs="Arial"/>
            <w:color w:val="222222"/>
            <w:sz w:val="20"/>
            <w:lang w:eastAsia="en-ZA"/>
          </w:rPr>
          <w:t>9</w:t>
        </w:r>
        <w:r w:rsidRPr="000B5793">
          <w:rPr>
            <w:rFonts w:ascii="Arial" w:eastAsia="Times New Roman" w:hAnsi="Arial" w:cs="Arial"/>
            <w:color w:val="0B0080"/>
            <w:sz w:val="20"/>
            <w:lang w:eastAsia="en-ZA"/>
          </w:rPr>
          <w:t>Carry trade</w:t>
        </w:r>
      </w:hyperlink>
    </w:p>
    <w:p w:rsidR="000B5793" w:rsidRPr="000B5793" w:rsidRDefault="000B5793" w:rsidP="000B5793">
      <w:pPr>
        <w:numPr>
          <w:ilvl w:val="0"/>
          <w:numId w:val="9"/>
        </w:numPr>
        <w:shd w:val="clear" w:color="auto" w:fill="F8F9FA"/>
        <w:spacing w:before="100" w:beforeAutospacing="1" w:after="24" w:line="240" w:lineRule="auto"/>
        <w:ind w:left="0"/>
        <w:rPr>
          <w:rFonts w:ascii="Arial" w:eastAsia="Times New Roman" w:hAnsi="Arial" w:cs="Arial"/>
          <w:color w:val="222222"/>
          <w:sz w:val="20"/>
          <w:szCs w:val="20"/>
          <w:lang w:eastAsia="en-ZA"/>
        </w:rPr>
      </w:pPr>
      <w:hyperlink r:id="rId102" w:anchor="See_also" w:history="1">
        <w:r w:rsidRPr="000B5793">
          <w:rPr>
            <w:rFonts w:ascii="Arial" w:eastAsia="Times New Roman" w:hAnsi="Arial" w:cs="Arial"/>
            <w:color w:val="222222"/>
            <w:sz w:val="20"/>
            <w:lang w:eastAsia="en-ZA"/>
          </w:rPr>
          <w:t>10</w:t>
        </w:r>
        <w:r w:rsidRPr="000B5793">
          <w:rPr>
            <w:rFonts w:ascii="Arial" w:eastAsia="Times New Roman" w:hAnsi="Arial" w:cs="Arial"/>
            <w:color w:val="0B0080"/>
            <w:sz w:val="20"/>
            <w:lang w:eastAsia="en-ZA"/>
          </w:rPr>
          <w:t>See also</w:t>
        </w:r>
      </w:hyperlink>
    </w:p>
    <w:p w:rsidR="000B5793" w:rsidRPr="000B5793" w:rsidRDefault="000B5793" w:rsidP="000B5793">
      <w:pPr>
        <w:numPr>
          <w:ilvl w:val="0"/>
          <w:numId w:val="9"/>
        </w:numPr>
        <w:shd w:val="clear" w:color="auto" w:fill="F8F9FA"/>
        <w:spacing w:before="100" w:beforeAutospacing="1" w:after="24" w:line="240" w:lineRule="auto"/>
        <w:ind w:left="0"/>
        <w:rPr>
          <w:rFonts w:ascii="Arial" w:eastAsia="Times New Roman" w:hAnsi="Arial" w:cs="Arial"/>
          <w:color w:val="222222"/>
          <w:sz w:val="20"/>
          <w:szCs w:val="20"/>
          <w:lang w:eastAsia="en-ZA"/>
        </w:rPr>
      </w:pPr>
      <w:hyperlink r:id="rId103" w:anchor="References" w:history="1">
        <w:r w:rsidRPr="000B5793">
          <w:rPr>
            <w:rFonts w:ascii="Arial" w:eastAsia="Times New Roman" w:hAnsi="Arial" w:cs="Arial"/>
            <w:color w:val="222222"/>
            <w:sz w:val="20"/>
            <w:lang w:eastAsia="en-ZA"/>
          </w:rPr>
          <w:t>11</w:t>
        </w:r>
        <w:r w:rsidRPr="000B5793">
          <w:rPr>
            <w:rFonts w:ascii="Arial" w:eastAsia="Times New Roman" w:hAnsi="Arial" w:cs="Arial"/>
            <w:color w:val="0B0080"/>
            <w:sz w:val="20"/>
            <w:lang w:eastAsia="en-ZA"/>
          </w:rPr>
          <w:t>References</w:t>
        </w:r>
      </w:hyperlink>
    </w:p>
    <w:p w:rsidR="000B5793" w:rsidRPr="000B5793" w:rsidRDefault="000B5793" w:rsidP="000B5793">
      <w:pPr>
        <w:numPr>
          <w:ilvl w:val="0"/>
          <w:numId w:val="9"/>
        </w:numPr>
        <w:shd w:val="clear" w:color="auto" w:fill="F8F9FA"/>
        <w:spacing w:before="100" w:beforeAutospacing="1" w:after="24" w:line="240" w:lineRule="auto"/>
        <w:ind w:left="0"/>
        <w:rPr>
          <w:rFonts w:ascii="Arial" w:eastAsia="Times New Roman" w:hAnsi="Arial" w:cs="Arial"/>
          <w:color w:val="222222"/>
          <w:sz w:val="20"/>
          <w:szCs w:val="20"/>
          <w:lang w:eastAsia="en-ZA"/>
        </w:rPr>
      </w:pPr>
      <w:hyperlink r:id="rId104" w:anchor="External_links" w:history="1">
        <w:r w:rsidRPr="000B5793">
          <w:rPr>
            <w:rFonts w:ascii="Arial" w:eastAsia="Times New Roman" w:hAnsi="Arial" w:cs="Arial"/>
            <w:color w:val="222222"/>
            <w:sz w:val="20"/>
            <w:lang w:eastAsia="en-ZA"/>
          </w:rPr>
          <w:t>12</w:t>
        </w:r>
        <w:r w:rsidRPr="000B5793">
          <w:rPr>
            <w:rFonts w:ascii="Arial" w:eastAsia="Times New Roman" w:hAnsi="Arial" w:cs="Arial"/>
            <w:color w:val="0B0080"/>
            <w:sz w:val="20"/>
            <w:lang w:eastAsia="en-ZA"/>
          </w:rPr>
          <w:t>External links</w:t>
        </w:r>
      </w:hyperlink>
    </w:p>
    <w:p w:rsidR="000B5793" w:rsidRPr="000B5793" w:rsidRDefault="000B5793" w:rsidP="000B5793">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eastAsia="en-ZA"/>
        </w:rPr>
      </w:pPr>
      <w:r w:rsidRPr="000B5793">
        <w:rPr>
          <w:rFonts w:ascii="Georgia" w:eastAsia="Times New Roman" w:hAnsi="Georgia" w:cs="Arial"/>
          <w:color w:val="000000"/>
          <w:sz w:val="32"/>
          <w:lang w:eastAsia="en-ZA"/>
        </w:rPr>
        <w:t>History</w:t>
      </w:r>
      <w:r w:rsidRPr="000B5793">
        <w:rPr>
          <w:rFonts w:ascii="Arial" w:eastAsia="Times New Roman" w:hAnsi="Arial" w:cs="Arial"/>
          <w:color w:val="555555"/>
          <w:sz w:val="24"/>
          <w:lang w:eastAsia="en-ZA"/>
        </w:rPr>
        <w:t>[</w:t>
      </w:r>
      <w:hyperlink r:id="rId105" w:tooltip="Edit section: History"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Ancient</w:t>
      </w:r>
      <w:r w:rsidRPr="000B5793">
        <w:rPr>
          <w:rFonts w:ascii="Arial" w:eastAsia="Times New Roman" w:hAnsi="Arial" w:cs="Arial"/>
          <w:color w:val="555555"/>
          <w:sz w:val="24"/>
          <w:lang w:eastAsia="en-ZA"/>
        </w:rPr>
        <w:t>[</w:t>
      </w:r>
      <w:hyperlink r:id="rId106" w:tooltip="Edit section: Ancient"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Currency trading and exchange first occurred in ancient times.</w:t>
      </w:r>
      <w:hyperlink r:id="rId107" w:anchor="cite_note-4" w:history="1">
        <w:r w:rsidRPr="000B5793">
          <w:rPr>
            <w:rFonts w:ascii="Arial" w:eastAsia="Times New Roman" w:hAnsi="Arial" w:cs="Arial"/>
            <w:color w:val="0B0080"/>
            <w:sz w:val="17"/>
            <w:u w:val="single"/>
            <w:vertAlign w:val="superscript"/>
            <w:lang w:eastAsia="en-ZA"/>
          </w:rPr>
          <w:t>[4]</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Money-changers (people helping others to change money and also taking a commission or charging a fee) were living in the</w:t>
      </w:r>
      <w:r w:rsidRPr="000B5793">
        <w:rPr>
          <w:rFonts w:ascii="Arial" w:eastAsia="Times New Roman" w:hAnsi="Arial" w:cs="Arial"/>
          <w:color w:val="222222"/>
          <w:sz w:val="21"/>
          <w:lang w:eastAsia="en-ZA"/>
        </w:rPr>
        <w:t> </w:t>
      </w:r>
      <w:hyperlink r:id="rId108" w:tooltip="Holy Land" w:history="1">
        <w:r w:rsidRPr="000B5793">
          <w:rPr>
            <w:rFonts w:ascii="Arial" w:eastAsia="Times New Roman" w:hAnsi="Arial" w:cs="Arial"/>
            <w:color w:val="0B0080"/>
            <w:sz w:val="21"/>
            <w:u w:val="single"/>
            <w:lang w:eastAsia="en-ZA"/>
          </w:rPr>
          <w:t>Holy Land</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in the times of the</w:t>
      </w:r>
      <w:r w:rsidRPr="000B5793">
        <w:rPr>
          <w:rFonts w:ascii="Arial" w:eastAsia="Times New Roman" w:hAnsi="Arial" w:cs="Arial"/>
          <w:color w:val="222222"/>
          <w:sz w:val="21"/>
          <w:lang w:eastAsia="en-ZA"/>
        </w:rPr>
        <w:t> </w:t>
      </w:r>
      <w:hyperlink r:id="rId109" w:tooltip="Talmudic" w:history="1">
        <w:r w:rsidRPr="000B5793">
          <w:rPr>
            <w:rFonts w:ascii="Arial" w:eastAsia="Times New Roman" w:hAnsi="Arial" w:cs="Arial"/>
            <w:color w:val="0B0080"/>
            <w:sz w:val="21"/>
            <w:u w:val="single"/>
            <w:lang w:eastAsia="en-ZA"/>
          </w:rPr>
          <w:t>Talmudic</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writings (</w:t>
      </w:r>
      <w:r w:rsidRPr="000B5793">
        <w:rPr>
          <w:rFonts w:ascii="Arial" w:eastAsia="Times New Roman" w:hAnsi="Arial" w:cs="Arial"/>
          <w:i/>
          <w:iCs/>
          <w:color w:val="222222"/>
          <w:sz w:val="21"/>
          <w:szCs w:val="21"/>
          <w:lang w:eastAsia="en-ZA"/>
        </w:rPr>
        <w:t>Biblical times</w:t>
      </w:r>
      <w:r w:rsidRPr="000B5793">
        <w:rPr>
          <w:rFonts w:ascii="Arial" w:eastAsia="Times New Roman" w:hAnsi="Arial" w:cs="Arial"/>
          <w:color w:val="222222"/>
          <w:sz w:val="21"/>
          <w:szCs w:val="21"/>
          <w:lang w:eastAsia="en-ZA"/>
        </w:rPr>
        <w:t>). These people (sometimes called "kollybistẻs") used city stalls, and at feast times the</w:t>
      </w:r>
      <w:r w:rsidRPr="000B5793">
        <w:rPr>
          <w:rFonts w:ascii="Arial" w:eastAsia="Times New Roman" w:hAnsi="Arial" w:cs="Arial"/>
          <w:color w:val="222222"/>
          <w:sz w:val="21"/>
          <w:lang w:eastAsia="en-ZA"/>
        </w:rPr>
        <w:t> </w:t>
      </w:r>
      <w:hyperlink r:id="rId110" w:anchor="Court_of_the_Gentiles" w:tooltip="Second Temple" w:history="1">
        <w:r w:rsidRPr="000B5793">
          <w:rPr>
            <w:rFonts w:ascii="Arial" w:eastAsia="Times New Roman" w:hAnsi="Arial" w:cs="Arial"/>
            <w:color w:val="0B0080"/>
            <w:sz w:val="21"/>
            <w:u w:val="single"/>
            <w:lang w:eastAsia="en-ZA"/>
          </w:rPr>
          <w:t>Temple's Court of the Gentiles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instead.</w:t>
      </w:r>
      <w:hyperlink r:id="rId111" w:anchor="cite_note-5" w:history="1">
        <w:r w:rsidRPr="000B5793">
          <w:rPr>
            <w:rFonts w:ascii="Arial" w:eastAsia="Times New Roman" w:hAnsi="Arial" w:cs="Arial"/>
            <w:color w:val="0B0080"/>
            <w:sz w:val="17"/>
            <w:u w:val="single"/>
            <w:vertAlign w:val="superscript"/>
            <w:lang w:eastAsia="en-ZA"/>
          </w:rPr>
          <w:t>[5]</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Money-changers were also the silversmiths and/or goldsmiths</w:t>
      </w:r>
      <w:hyperlink r:id="rId112" w:anchor="cite_note-6" w:history="1">
        <w:r w:rsidRPr="000B5793">
          <w:rPr>
            <w:rFonts w:ascii="Arial" w:eastAsia="Times New Roman" w:hAnsi="Arial" w:cs="Arial"/>
            <w:color w:val="0B0080"/>
            <w:sz w:val="17"/>
            <w:u w:val="single"/>
            <w:vertAlign w:val="superscript"/>
            <w:lang w:eastAsia="en-ZA"/>
          </w:rPr>
          <w:t>[6]</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of more recent ancient times.</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lastRenderedPageBreak/>
        <w:t>During the 4th century AD, the</w:t>
      </w:r>
      <w:r w:rsidRPr="000B5793">
        <w:rPr>
          <w:rFonts w:ascii="Arial" w:eastAsia="Times New Roman" w:hAnsi="Arial" w:cs="Arial"/>
          <w:color w:val="222222"/>
          <w:sz w:val="21"/>
          <w:lang w:eastAsia="en-ZA"/>
        </w:rPr>
        <w:t> </w:t>
      </w:r>
      <w:hyperlink r:id="rId113" w:tooltip="Byzantine" w:history="1">
        <w:r w:rsidRPr="000B5793">
          <w:rPr>
            <w:rFonts w:ascii="Arial" w:eastAsia="Times New Roman" w:hAnsi="Arial" w:cs="Arial"/>
            <w:color w:val="0B0080"/>
            <w:sz w:val="21"/>
            <w:u w:val="single"/>
            <w:lang w:eastAsia="en-ZA"/>
          </w:rPr>
          <w:t>Byzantine</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government kept a monopoly on the exchange of currency.</w:t>
      </w:r>
      <w:hyperlink r:id="rId114" w:anchor="cite_note-7" w:history="1">
        <w:r w:rsidRPr="000B5793">
          <w:rPr>
            <w:rFonts w:ascii="Arial" w:eastAsia="Times New Roman" w:hAnsi="Arial" w:cs="Arial"/>
            <w:color w:val="0B0080"/>
            <w:sz w:val="17"/>
            <w:u w:val="single"/>
            <w:vertAlign w:val="superscript"/>
            <w:lang w:eastAsia="en-ZA"/>
          </w:rPr>
          <w:t>[7]</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Papyri PCZ I 59021 (c.259/8 BC), shows the occurrences of exchange of coinage in</w:t>
      </w:r>
      <w:r w:rsidRPr="000B5793">
        <w:rPr>
          <w:rFonts w:ascii="Arial" w:eastAsia="Times New Roman" w:hAnsi="Arial" w:cs="Arial"/>
          <w:color w:val="222222"/>
          <w:sz w:val="21"/>
          <w:lang w:eastAsia="en-ZA"/>
        </w:rPr>
        <w:t> </w:t>
      </w:r>
      <w:hyperlink r:id="rId115" w:tooltip="Ancient Egypt" w:history="1">
        <w:r w:rsidRPr="000B5793">
          <w:rPr>
            <w:rFonts w:ascii="Arial" w:eastAsia="Times New Roman" w:hAnsi="Arial" w:cs="Arial"/>
            <w:color w:val="0B0080"/>
            <w:sz w:val="21"/>
            <w:u w:val="single"/>
            <w:lang w:eastAsia="en-ZA"/>
          </w:rPr>
          <w:t>Ancient Egypt</w:t>
        </w:r>
      </w:hyperlink>
      <w:r w:rsidRPr="000B5793">
        <w:rPr>
          <w:rFonts w:ascii="Arial" w:eastAsia="Times New Roman" w:hAnsi="Arial" w:cs="Arial"/>
          <w:color w:val="222222"/>
          <w:sz w:val="21"/>
          <w:szCs w:val="21"/>
          <w:lang w:eastAsia="en-ZA"/>
        </w:rPr>
        <w:t>.</w:t>
      </w:r>
      <w:hyperlink r:id="rId116" w:anchor="cite_note-8" w:history="1">
        <w:r w:rsidRPr="000B5793">
          <w:rPr>
            <w:rFonts w:ascii="Arial" w:eastAsia="Times New Roman" w:hAnsi="Arial" w:cs="Arial"/>
            <w:color w:val="0B0080"/>
            <w:sz w:val="17"/>
            <w:u w:val="single"/>
            <w:vertAlign w:val="superscript"/>
            <w:lang w:eastAsia="en-ZA"/>
          </w:rPr>
          <w:t>[8]</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Currency and exchange were important elements of trade in the ancient world, enabling people to buy and sell items like food,</w:t>
      </w:r>
      <w:r w:rsidRPr="000B5793">
        <w:rPr>
          <w:rFonts w:ascii="Arial" w:eastAsia="Times New Roman" w:hAnsi="Arial" w:cs="Arial"/>
          <w:color w:val="222222"/>
          <w:sz w:val="21"/>
          <w:lang w:eastAsia="en-ZA"/>
        </w:rPr>
        <w:t> </w:t>
      </w:r>
      <w:hyperlink r:id="rId117" w:tooltip="Pottery" w:history="1">
        <w:r w:rsidRPr="000B5793">
          <w:rPr>
            <w:rFonts w:ascii="Arial" w:eastAsia="Times New Roman" w:hAnsi="Arial" w:cs="Arial"/>
            <w:color w:val="0B0080"/>
            <w:sz w:val="21"/>
            <w:u w:val="single"/>
            <w:lang w:eastAsia="en-ZA"/>
          </w:rPr>
          <w:t>pottery</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 raw materials.</w:t>
      </w:r>
      <w:hyperlink r:id="rId118" w:anchor="cite_note-9" w:history="1">
        <w:r w:rsidRPr="000B5793">
          <w:rPr>
            <w:rFonts w:ascii="Arial" w:eastAsia="Times New Roman" w:hAnsi="Arial" w:cs="Arial"/>
            <w:color w:val="0B0080"/>
            <w:sz w:val="17"/>
            <w:u w:val="single"/>
            <w:vertAlign w:val="superscript"/>
            <w:lang w:eastAsia="en-ZA"/>
          </w:rPr>
          <w:t>[9]</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If a Greek coin held more gold than an Egyptian coin due to its size or content, then a merchant could barter fewer Greek gold coins for more Egyptian ones, or for more material goods. This is why, at some point in their history, most world currencies in circulation today had a value fixed to a specific quantity of a recognized standard like silver and gold.</w:t>
      </w:r>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Medieval and later</w:t>
      </w:r>
      <w:r w:rsidRPr="000B5793">
        <w:rPr>
          <w:rFonts w:ascii="Arial" w:eastAsia="Times New Roman" w:hAnsi="Arial" w:cs="Arial"/>
          <w:color w:val="555555"/>
          <w:sz w:val="24"/>
          <w:lang w:eastAsia="en-ZA"/>
        </w:rPr>
        <w:t>[</w:t>
      </w:r>
      <w:hyperlink r:id="rId119" w:tooltip="Edit section: Medieval and later"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During the 15th century, the</w:t>
      </w:r>
      <w:r w:rsidRPr="000B5793">
        <w:rPr>
          <w:rFonts w:ascii="Arial" w:eastAsia="Times New Roman" w:hAnsi="Arial" w:cs="Arial"/>
          <w:color w:val="222222"/>
          <w:sz w:val="21"/>
          <w:lang w:eastAsia="en-ZA"/>
        </w:rPr>
        <w:t> </w:t>
      </w:r>
      <w:hyperlink r:id="rId120" w:tooltip="Medici" w:history="1">
        <w:r w:rsidRPr="000B5793">
          <w:rPr>
            <w:rFonts w:ascii="Arial" w:eastAsia="Times New Roman" w:hAnsi="Arial" w:cs="Arial"/>
            <w:color w:val="0B0080"/>
            <w:sz w:val="21"/>
            <w:u w:val="single"/>
            <w:lang w:eastAsia="en-ZA"/>
          </w:rPr>
          <w:t>Medici</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family were required to open banks at foreign locations in order to exchange currencies to act on behalf of</w:t>
      </w:r>
      <w:r w:rsidRPr="000B5793">
        <w:rPr>
          <w:rFonts w:ascii="Arial" w:eastAsia="Times New Roman" w:hAnsi="Arial" w:cs="Arial"/>
          <w:color w:val="222222"/>
          <w:sz w:val="21"/>
          <w:lang w:eastAsia="en-ZA"/>
        </w:rPr>
        <w:t> </w:t>
      </w:r>
      <w:hyperlink r:id="rId121" w:tooltip="Textile" w:history="1">
        <w:r w:rsidRPr="000B5793">
          <w:rPr>
            <w:rFonts w:ascii="Arial" w:eastAsia="Times New Roman" w:hAnsi="Arial" w:cs="Arial"/>
            <w:color w:val="0B0080"/>
            <w:sz w:val="21"/>
            <w:u w:val="single"/>
            <w:lang w:eastAsia="en-ZA"/>
          </w:rPr>
          <w:t>textile</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merchants.</w:t>
      </w:r>
      <w:hyperlink r:id="rId122" w:anchor="cite_note-10" w:history="1">
        <w:r w:rsidRPr="000B5793">
          <w:rPr>
            <w:rFonts w:ascii="Arial" w:eastAsia="Times New Roman" w:hAnsi="Arial" w:cs="Arial"/>
            <w:color w:val="0B0080"/>
            <w:sz w:val="17"/>
            <w:u w:val="single"/>
            <w:vertAlign w:val="superscript"/>
            <w:lang w:eastAsia="en-ZA"/>
          </w:rPr>
          <w:t>[10]</w:t>
        </w:r>
      </w:hyperlink>
      <w:hyperlink r:id="rId123" w:anchor="cite_note-11" w:history="1">
        <w:r w:rsidRPr="000B5793">
          <w:rPr>
            <w:rFonts w:ascii="Arial" w:eastAsia="Times New Roman" w:hAnsi="Arial" w:cs="Arial"/>
            <w:color w:val="0B0080"/>
            <w:sz w:val="17"/>
            <w:u w:val="single"/>
            <w:vertAlign w:val="superscript"/>
            <w:lang w:eastAsia="en-ZA"/>
          </w:rPr>
          <w:t>[11]</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To facilitate trade, the bank created the</w:t>
      </w:r>
      <w:r w:rsidRPr="000B5793">
        <w:rPr>
          <w:rFonts w:ascii="Arial" w:eastAsia="Times New Roman" w:hAnsi="Arial" w:cs="Arial"/>
          <w:color w:val="222222"/>
          <w:sz w:val="21"/>
          <w:lang w:eastAsia="en-ZA"/>
        </w:rPr>
        <w:t> </w:t>
      </w:r>
      <w:hyperlink r:id="rId124" w:tooltip="Nostro and Vostro accounts" w:history="1">
        <w:r w:rsidRPr="000B5793">
          <w:rPr>
            <w:rFonts w:ascii="Arial" w:eastAsia="Times New Roman" w:hAnsi="Arial" w:cs="Arial"/>
            <w:i/>
            <w:iCs/>
            <w:color w:val="0B0080"/>
            <w:sz w:val="21"/>
            <w:u w:val="single"/>
            <w:lang w:eastAsia="en-ZA"/>
          </w:rPr>
          <w:t>nostro</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(from Italian, this translates to "ours") account book which contained two columned entries showing amounts of foreign and local currencies; information pertaining to the keeping of an account with a foreign bank.</w:t>
      </w:r>
      <w:hyperlink r:id="rId125" w:anchor="cite_note-12" w:history="1">
        <w:r w:rsidRPr="000B5793">
          <w:rPr>
            <w:rFonts w:ascii="Arial" w:eastAsia="Times New Roman" w:hAnsi="Arial" w:cs="Arial"/>
            <w:color w:val="0B0080"/>
            <w:sz w:val="17"/>
            <w:u w:val="single"/>
            <w:vertAlign w:val="superscript"/>
            <w:lang w:eastAsia="en-ZA"/>
          </w:rPr>
          <w:t>[12]</w:t>
        </w:r>
      </w:hyperlink>
      <w:hyperlink r:id="rId126" w:anchor="cite_note-13" w:history="1">
        <w:r w:rsidRPr="000B5793">
          <w:rPr>
            <w:rFonts w:ascii="Arial" w:eastAsia="Times New Roman" w:hAnsi="Arial" w:cs="Arial"/>
            <w:color w:val="0B0080"/>
            <w:sz w:val="17"/>
            <w:u w:val="single"/>
            <w:vertAlign w:val="superscript"/>
            <w:lang w:eastAsia="en-ZA"/>
          </w:rPr>
          <w:t>[13]</w:t>
        </w:r>
      </w:hyperlink>
      <w:hyperlink r:id="rId127" w:anchor="cite_note-14" w:history="1">
        <w:r w:rsidRPr="000B5793">
          <w:rPr>
            <w:rFonts w:ascii="Arial" w:eastAsia="Times New Roman" w:hAnsi="Arial" w:cs="Arial"/>
            <w:color w:val="0B0080"/>
            <w:sz w:val="17"/>
            <w:u w:val="single"/>
            <w:vertAlign w:val="superscript"/>
            <w:lang w:eastAsia="en-ZA"/>
          </w:rPr>
          <w:t>[14]</w:t>
        </w:r>
      </w:hyperlink>
      <w:hyperlink r:id="rId128" w:anchor="cite_note-15" w:history="1">
        <w:r w:rsidRPr="000B5793">
          <w:rPr>
            <w:rFonts w:ascii="Arial" w:eastAsia="Times New Roman" w:hAnsi="Arial" w:cs="Arial"/>
            <w:color w:val="0B0080"/>
            <w:sz w:val="17"/>
            <w:u w:val="single"/>
            <w:vertAlign w:val="superscript"/>
            <w:lang w:eastAsia="en-ZA"/>
          </w:rPr>
          <w:t>[15]</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During the 17th (or 18th) century, Amsterdam maintained an active Forex market.</w:t>
      </w:r>
      <w:hyperlink r:id="rId129" w:anchor="cite_note-16" w:history="1">
        <w:r w:rsidRPr="000B5793">
          <w:rPr>
            <w:rFonts w:ascii="Arial" w:eastAsia="Times New Roman" w:hAnsi="Arial" w:cs="Arial"/>
            <w:color w:val="0B0080"/>
            <w:sz w:val="17"/>
            <w:u w:val="single"/>
            <w:vertAlign w:val="superscript"/>
            <w:lang w:eastAsia="en-ZA"/>
          </w:rPr>
          <w:t>[16]</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In 1704, foreign exchange took place between agents acting in the interests of the</w:t>
      </w:r>
      <w:r w:rsidRPr="000B5793">
        <w:rPr>
          <w:rFonts w:ascii="Arial" w:eastAsia="Times New Roman" w:hAnsi="Arial" w:cs="Arial"/>
          <w:color w:val="222222"/>
          <w:sz w:val="21"/>
          <w:lang w:eastAsia="en-ZA"/>
        </w:rPr>
        <w:t> </w:t>
      </w:r>
      <w:hyperlink r:id="rId130" w:tooltip="Kingdom of England" w:history="1">
        <w:r w:rsidRPr="000B5793">
          <w:rPr>
            <w:rFonts w:ascii="Arial" w:eastAsia="Times New Roman" w:hAnsi="Arial" w:cs="Arial"/>
            <w:color w:val="0B0080"/>
            <w:sz w:val="21"/>
            <w:u w:val="single"/>
            <w:lang w:eastAsia="en-ZA"/>
          </w:rPr>
          <w:t>Kingdom of England</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 the</w:t>
      </w:r>
      <w:r w:rsidRPr="000B5793">
        <w:rPr>
          <w:rFonts w:ascii="Arial" w:eastAsia="Times New Roman" w:hAnsi="Arial" w:cs="Arial"/>
          <w:color w:val="222222"/>
          <w:sz w:val="21"/>
          <w:lang w:eastAsia="en-ZA"/>
        </w:rPr>
        <w:t> </w:t>
      </w:r>
      <w:hyperlink r:id="rId131" w:tooltip="County of Holland" w:history="1">
        <w:r w:rsidRPr="000B5793">
          <w:rPr>
            <w:rFonts w:ascii="Arial" w:eastAsia="Times New Roman" w:hAnsi="Arial" w:cs="Arial"/>
            <w:color w:val="0B0080"/>
            <w:sz w:val="21"/>
            <w:u w:val="single"/>
            <w:lang w:eastAsia="en-ZA"/>
          </w:rPr>
          <w:t>County of Holland</w:t>
        </w:r>
      </w:hyperlink>
      <w:r w:rsidRPr="000B5793">
        <w:rPr>
          <w:rFonts w:ascii="Arial" w:eastAsia="Times New Roman" w:hAnsi="Arial" w:cs="Arial"/>
          <w:color w:val="222222"/>
          <w:sz w:val="21"/>
          <w:szCs w:val="21"/>
          <w:lang w:eastAsia="en-ZA"/>
        </w:rPr>
        <w:t>.</w:t>
      </w:r>
      <w:hyperlink r:id="rId132" w:anchor="cite_note-17" w:history="1">
        <w:r w:rsidRPr="000B5793">
          <w:rPr>
            <w:rFonts w:ascii="Arial" w:eastAsia="Times New Roman" w:hAnsi="Arial" w:cs="Arial"/>
            <w:color w:val="0B0080"/>
            <w:sz w:val="17"/>
            <w:u w:val="single"/>
            <w:vertAlign w:val="superscript"/>
            <w:lang w:eastAsia="en-ZA"/>
          </w:rPr>
          <w:t>[17]</w:t>
        </w:r>
      </w:hyperlink>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Early modern</w:t>
      </w:r>
      <w:r w:rsidRPr="000B5793">
        <w:rPr>
          <w:rFonts w:ascii="Arial" w:eastAsia="Times New Roman" w:hAnsi="Arial" w:cs="Arial"/>
          <w:color w:val="555555"/>
          <w:sz w:val="24"/>
          <w:lang w:eastAsia="en-ZA"/>
        </w:rPr>
        <w:t>[</w:t>
      </w:r>
      <w:hyperlink r:id="rId133" w:tooltip="Edit section: Early modern"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hyperlink r:id="rId134" w:tooltip="Alex. Brown &amp; Sons" w:history="1">
        <w:r w:rsidRPr="000B5793">
          <w:rPr>
            <w:rFonts w:ascii="Arial" w:eastAsia="Times New Roman" w:hAnsi="Arial" w:cs="Arial"/>
            <w:color w:val="0B0080"/>
            <w:sz w:val="21"/>
            <w:u w:val="single"/>
            <w:lang w:eastAsia="en-ZA"/>
          </w:rPr>
          <w:t>Alex. Brown &amp; Sons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traded foreign currencies around 1850 and was a leading currency trader in the USA.</w:t>
      </w:r>
      <w:hyperlink r:id="rId135" w:anchor="cite_note-18" w:history="1">
        <w:r w:rsidRPr="000B5793">
          <w:rPr>
            <w:rFonts w:ascii="Arial" w:eastAsia="Times New Roman" w:hAnsi="Arial" w:cs="Arial"/>
            <w:color w:val="0B0080"/>
            <w:sz w:val="17"/>
            <w:u w:val="single"/>
            <w:vertAlign w:val="superscript"/>
            <w:lang w:eastAsia="en-ZA"/>
          </w:rPr>
          <w:t>[18]</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In 1880, J.M. do Espírito Santo de Silva (</w:t>
      </w:r>
      <w:hyperlink r:id="rId136" w:tooltip="Banco Espírito Santo" w:history="1">
        <w:r w:rsidRPr="000B5793">
          <w:rPr>
            <w:rFonts w:ascii="Arial" w:eastAsia="Times New Roman" w:hAnsi="Arial" w:cs="Arial"/>
            <w:color w:val="0B0080"/>
            <w:sz w:val="21"/>
            <w:u w:val="single"/>
            <w:lang w:eastAsia="en-ZA"/>
          </w:rPr>
          <w:t>Banco Espírito Santo</w:t>
        </w:r>
      </w:hyperlink>
      <w:r w:rsidRPr="000B5793">
        <w:rPr>
          <w:rFonts w:ascii="Arial" w:eastAsia="Times New Roman" w:hAnsi="Arial" w:cs="Arial"/>
          <w:color w:val="222222"/>
          <w:sz w:val="21"/>
          <w:szCs w:val="21"/>
          <w:lang w:eastAsia="en-ZA"/>
        </w:rPr>
        <w:t>) applied for and was given permission to engage in a foreign exchange trading business.</w:t>
      </w:r>
      <w:hyperlink r:id="rId137" w:anchor="cite_note-19" w:history="1">
        <w:r w:rsidRPr="000B5793">
          <w:rPr>
            <w:rFonts w:ascii="Arial" w:eastAsia="Times New Roman" w:hAnsi="Arial" w:cs="Arial"/>
            <w:color w:val="0B0080"/>
            <w:sz w:val="17"/>
            <w:u w:val="single"/>
            <w:vertAlign w:val="superscript"/>
            <w:lang w:eastAsia="en-ZA"/>
          </w:rPr>
          <w:t>[19]</w:t>
        </w:r>
      </w:hyperlink>
      <w:hyperlink r:id="rId138" w:anchor="cite_note-20" w:history="1">
        <w:r w:rsidRPr="000B5793">
          <w:rPr>
            <w:rFonts w:ascii="Arial" w:eastAsia="Times New Roman" w:hAnsi="Arial" w:cs="Arial"/>
            <w:color w:val="0B0080"/>
            <w:sz w:val="17"/>
            <w:u w:val="single"/>
            <w:vertAlign w:val="superscript"/>
            <w:lang w:eastAsia="en-ZA"/>
          </w:rPr>
          <w:t>[20]</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 year 1880 is considered by at least one source to be the beginning of modern foreign exchange: the</w:t>
      </w:r>
      <w:r w:rsidRPr="000B5793">
        <w:rPr>
          <w:rFonts w:ascii="Arial" w:eastAsia="Times New Roman" w:hAnsi="Arial" w:cs="Arial"/>
          <w:color w:val="222222"/>
          <w:sz w:val="21"/>
          <w:lang w:eastAsia="en-ZA"/>
        </w:rPr>
        <w:t> </w:t>
      </w:r>
      <w:hyperlink r:id="rId139" w:tooltip="Gold standard" w:history="1">
        <w:r w:rsidRPr="000B5793">
          <w:rPr>
            <w:rFonts w:ascii="Arial" w:eastAsia="Times New Roman" w:hAnsi="Arial" w:cs="Arial"/>
            <w:color w:val="0B0080"/>
            <w:sz w:val="21"/>
            <w:u w:val="single"/>
            <w:lang w:eastAsia="en-ZA"/>
          </w:rPr>
          <w:t>gold standard</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began in that year.</w:t>
      </w:r>
      <w:hyperlink r:id="rId140" w:anchor="cite_note-21" w:history="1">
        <w:r w:rsidRPr="000B5793">
          <w:rPr>
            <w:rFonts w:ascii="Arial" w:eastAsia="Times New Roman" w:hAnsi="Arial" w:cs="Arial"/>
            <w:color w:val="0B0080"/>
            <w:sz w:val="17"/>
            <w:u w:val="single"/>
            <w:vertAlign w:val="superscript"/>
            <w:lang w:eastAsia="en-ZA"/>
          </w:rPr>
          <w:t>[21]</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Prior to the First World War, there was a much more limited control of international trade. Motivated by the onset of war, countries abandoned the gold standard monetary system.</w:t>
      </w:r>
      <w:hyperlink r:id="rId141" w:anchor="cite_note-22" w:history="1">
        <w:r w:rsidRPr="000B5793">
          <w:rPr>
            <w:rFonts w:ascii="Arial" w:eastAsia="Times New Roman" w:hAnsi="Arial" w:cs="Arial"/>
            <w:color w:val="0B0080"/>
            <w:sz w:val="17"/>
            <w:u w:val="single"/>
            <w:vertAlign w:val="superscript"/>
            <w:lang w:eastAsia="en-ZA"/>
          </w:rPr>
          <w:t>[22]</w:t>
        </w:r>
      </w:hyperlink>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Modern to post-modern</w:t>
      </w:r>
      <w:r w:rsidRPr="000B5793">
        <w:rPr>
          <w:rFonts w:ascii="Arial" w:eastAsia="Times New Roman" w:hAnsi="Arial" w:cs="Arial"/>
          <w:color w:val="555555"/>
          <w:sz w:val="24"/>
          <w:lang w:eastAsia="en-ZA"/>
        </w:rPr>
        <w:t>[</w:t>
      </w:r>
      <w:hyperlink r:id="rId142" w:tooltip="Edit section: Modern to post-modern"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From 1899 to 1913, holdings of countries' foreign exchange increased at an annual rate of 10.8%, while holdings of gold increased at an annual rate of 6.3% between 1903 and 1913.</w:t>
      </w:r>
      <w:hyperlink r:id="rId143" w:anchor="cite_note-23" w:history="1">
        <w:r w:rsidRPr="000B5793">
          <w:rPr>
            <w:rFonts w:ascii="Arial" w:eastAsia="Times New Roman" w:hAnsi="Arial" w:cs="Arial"/>
            <w:color w:val="0B0080"/>
            <w:sz w:val="17"/>
            <w:u w:val="single"/>
            <w:vertAlign w:val="superscript"/>
            <w:lang w:eastAsia="en-ZA"/>
          </w:rPr>
          <w:t>[23]</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At the end of 1913, nearly half of the world's foreign exchange was conducted using the</w:t>
      </w:r>
      <w:r w:rsidRPr="000B5793">
        <w:rPr>
          <w:rFonts w:ascii="Arial" w:eastAsia="Times New Roman" w:hAnsi="Arial" w:cs="Arial"/>
          <w:color w:val="222222"/>
          <w:sz w:val="21"/>
          <w:lang w:eastAsia="en-ZA"/>
        </w:rPr>
        <w:t> </w:t>
      </w:r>
      <w:hyperlink r:id="rId144" w:tooltip="Pound sterling" w:history="1">
        <w:r w:rsidRPr="000B5793">
          <w:rPr>
            <w:rFonts w:ascii="Arial" w:eastAsia="Times New Roman" w:hAnsi="Arial" w:cs="Arial"/>
            <w:color w:val="0B0080"/>
            <w:sz w:val="21"/>
            <w:u w:val="single"/>
            <w:lang w:eastAsia="en-ZA"/>
          </w:rPr>
          <w:t>pound sterling</w:t>
        </w:r>
      </w:hyperlink>
      <w:r w:rsidRPr="000B5793">
        <w:rPr>
          <w:rFonts w:ascii="Arial" w:eastAsia="Times New Roman" w:hAnsi="Arial" w:cs="Arial"/>
          <w:color w:val="222222"/>
          <w:sz w:val="21"/>
          <w:szCs w:val="21"/>
          <w:lang w:eastAsia="en-ZA"/>
        </w:rPr>
        <w:t>.</w:t>
      </w:r>
      <w:hyperlink r:id="rId145" w:anchor="cite_note-24" w:history="1">
        <w:r w:rsidRPr="000B5793">
          <w:rPr>
            <w:rFonts w:ascii="Arial" w:eastAsia="Times New Roman" w:hAnsi="Arial" w:cs="Arial"/>
            <w:color w:val="0B0080"/>
            <w:sz w:val="17"/>
            <w:u w:val="single"/>
            <w:vertAlign w:val="superscript"/>
            <w:lang w:eastAsia="en-ZA"/>
          </w:rPr>
          <w:t>[24]</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The number of foreign banks operating within the boundaries of</w:t>
      </w:r>
      <w:r w:rsidRPr="000B5793">
        <w:rPr>
          <w:rFonts w:ascii="Arial" w:eastAsia="Times New Roman" w:hAnsi="Arial" w:cs="Arial"/>
          <w:color w:val="222222"/>
          <w:sz w:val="21"/>
          <w:lang w:eastAsia="en-ZA"/>
        </w:rPr>
        <w:t> </w:t>
      </w:r>
      <w:hyperlink r:id="rId146" w:tooltip="London" w:history="1">
        <w:r w:rsidRPr="000B5793">
          <w:rPr>
            <w:rFonts w:ascii="Arial" w:eastAsia="Times New Roman" w:hAnsi="Arial" w:cs="Arial"/>
            <w:color w:val="0B0080"/>
            <w:sz w:val="21"/>
            <w:u w:val="single"/>
            <w:lang w:eastAsia="en-ZA"/>
          </w:rPr>
          <w:t>London</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increased from 3 in 1860, to 71 in 1913. In 1902, there were just two London foreign exchange brokers.</w:t>
      </w:r>
      <w:hyperlink r:id="rId147" w:anchor="cite_note-25" w:history="1">
        <w:r w:rsidRPr="000B5793">
          <w:rPr>
            <w:rFonts w:ascii="Arial" w:eastAsia="Times New Roman" w:hAnsi="Arial" w:cs="Arial"/>
            <w:color w:val="0B0080"/>
            <w:sz w:val="17"/>
            <w:u w:val="single"/>
            <w:vertAlign w:val="superscript"/>
            <w:lang w:eastAsia="en-ZA"/>
          </w:rPr>
          <w:t>[25]</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At the start of the 20th century, trades in currencies was most active in</w:t>
      </w:r>
      <w:r w:rsidRPr="000B5793">
        <w:rPr>
          <w:rFonts w:ascii="Arial" w:eastAsia="Times New Roman" w:hAnsi="Arial" w:cs="Arial"/>
          <w:color w:val="222222"/>
          <w:sz w:val="21"/>
          <w:lang w:eastAsia="en-ZA"/>
        </w:rPr>
        <w:t> </w:t>
      </w:r>
      <w:hyperlink r:id="rId148" w:tooltip="Paris" w:history="1">
        <w:r w:rsidRPr="000B5793">
          <w:rPr>
            <w:rFonts w:ascii="Arial" w:eastAsia="Times New Roman" w:hAnsi="Arial" w:cs="Arial"/>
            <w:color w:val="0B0080"/>
            <w:sz w:val="21"/>
            <w:u w:val="single"/>
            <w:lang w:eastAsia="en-ZA"/>
          </w:rPr>
          <w:t>Paris</w:t>
        </w:r>
      </w:hyperlink>
      <w:r w:rsidRPr="000B5793">
        <w:rPr>
          <w:rFonts w:ascii="Arial" w:eastAsia="Times New Roman" w:hAnsi="Arial" w:cs="Arial"/>
          <w:color w:val="222222"/>
          <w:sz w:val="21"/>
          <w:szCs w:val="21"/>
          <w:lang w:eastAsia="en-ZA"/>
        </w:rPr>
        <w:t>,</w:t>
      </w:r>
      <w:r w:rsidRPr="000B5793">
        <w:rPr>
          <w:rFonts w:ascii="Arial" w:eastAsia="Times New Roman" w:hAnsi="Arial" w:cs="Arial"/>
          <w:color w:val="222222"/>
          <w:sz w:val="21"/>
          <w:lang w:eastAsia="en-ZA"/>
        </w:rPr>
        <w:t> </w:t>
      </w:r>
      <w:hyperlink r:id="rId149" w:tooltip="New York City" w:history="1">
        <w:r w:rsidRPr="000B5793">
          <w:rPr>
            <w:rFonts w:ascii="Arial" w:eastAsia="Times New Roman" w:hAnsi="Arial" w:cs="Arial"/>
            <w:color w:val="0B0080"/>
            <w:sz w:val="21"/>
            <w:u w:val="single"/>
            <w:lang w:eastAsia="en-ZA"/>
          </w:rPr>
          <w:t>New York City</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w:t>
      </w:r>
      <w:r w:rsidRPr="000B5793">
        <w:rPr>
          <w:rFonts w:ascii="Arial" w:eastAsia="Times New Roman" w:hAnsi="Arial" w:cs="Arial"/>
          <w:color w:val="222222"/>
          <w:sz w:val="21"/>
          <w:lang w:eastAsia="en-ZA"/>
        </w:rPr>
        <w:t> </w:t>
      </w:r>
      <w:hyperlink r:id="rId150" w:tooltip="Berlin" w:history="1">
        <w:r w:rsidRPr="000B5793">
          <w:rPr>
            <w:rFonts w:ascii="Arial" w:eastAsia="Times New Roman" w:hAnsi="Arial" w:cs="Arial"/>
            <w:color w:val="0B0080"/>
            <w:sz w:val="21"/>
            <w:u w:val="single"/>
            <w:lang w:eastAsia="en-ZA"/>
          </w:rPr>
          <w:t>Berlin</w:t>
        </w:r>
      </w:hyperlink>
      <w:r w:rsidRPr="000B5793">
        <w:rPr>
          <w:rFonts w:ascii="Arial" w:eastAsia="Times New Roman" w:hAnsi="Arial" w:cs="Arial"/>
          <w:color w:val="222222"/>
          <w:sz w:val="21"/>
          <w:szCs w:val="21"/>
          <w:lang w:eastAsia="en-ZA"/>
        </w:rPr>
        <w:t>; Britain remained largely uninvolved until 1914. Between 1919 and 1922, the number of foreign exchange brokers in London increased to 17; and in 1924, there were 40 firms operating for the purposes of exchange.</w:t>
      </w:r>
      <w:hyperlink r:id="rId151" w:anchor="cite_note-26" w:history="1">
        <w:r w:rsidRPr="000B5793">
          <w:rPr>
            <w:rFonts w:ascii="Arial" w:eastAsia="Times New Roman" w:hAnsi="Arial" w:cs="Arial"/>
            <w:color w:val="0B0080"/>
            <w:sz w:val="17"/>
            <w:u w:val="single"/>
            <w:vertAlign w:val="superscript"/>
            <w:lang w:eastAsia="en-ZA"/>
          </w:rPr>
          <w:t>[26]</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During the 1920s, the</w:t>
      </w:r>
      <w:r w:rsidRPr="000B5793">
        <w:rPr>
          <w:rFonts w:ascii="Arial" w:eastAsia="Times New Roman" w:hAnsi="Arial" w:cs="Arial"/>
          <w:color w:val="222222"/>
          <w:sz w:val="21"/>
          <w:lang w:eastAsia="en-ZA"/>
        </w:rPr>
        <w:t> </w:t>
      </w:r>
      <w:hyperlink r:id="rId152" w:tooltip="Kleinwort Benson" w:history="1">
        <w:r w:rsidRPr="000B5793">
          <w:rPr>
            <w:rFonts w:ascii="Arial" w:eastAsia="Times New Roman" w:hAnsi="Arial" w:cs="Arial"/>
            <w:color w:val="0B0080"/>
            <w:sz w:val="21"/>
            <w:u w:val="single"/>
            <w:lang w:eastAsia="en-ZA"/>
          </w:rPr>
          <w:t>Kleinwort</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family were known as the leaders of the foreign exchange market, while Japheth, Montagu &amp; Co. and Seligman still warrant recognition as significant FX traders.</w:t>
      </w:r>
      <w:hyperlink r:id="rId153" w:anchor="cite_note-27" w:history="1">
        <w:r w:rsidRPr="000B5793">
          <w:rPr>
            <w:rFonts w:ascii="Arial" w:eastAsia="Times New Roman" w:hAnsi="Arial" w:cs="Arial"/>
            <w:color w:val="0B0080"/>
            <w:sz w:val="17"/>
            <w:u w:val="single"/>
            <w:vertAlign w:val="superscript"/>
            <w:lang w:eastAsia="en-ZA"/>
          </w:rPr>
          <w:t>[27]</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The trade in London began to resemble its modern manifestation. By 1928, Forex trade was integral to the financial functioning of the city. Continental exchange controls, plus other factors in Europe and</w:t>
      </w:r>
      <w:r w:rsidRPr="000B5793">
        <w:rPr>
          <w:rFonts w:ascii="Arial" w:eastAsia="Times New Roman" w:hAnsi="Arial" w:cs="Arial"/>
          <w:color w:val="222222"/>
          <w:sz w:val="21"/>
          <w:lang w:eastAsia="en-ZA"/>
        </w:rPr>
        <w:t> </w:t>
      </w:r>
      <w:hyperlink r:id="rId154" w:tooltip="Latin America" w:history="1">
        <w:r w:rsidRPr="000B5793">
          <w:rPr>
            <w:rFonts w:ascii="Arial" w:eastAsia="Times New Roman" w:hAnsi="Arial" w:cs="Arial"/>
            <w:color w:val="0B0080"/>
            <w:sz w:val="21"/>
            <w:u w:val="single"/>
            <w:lang w:eastAsia="en-ZA"/>
          </w:rPr>
          <w:t>Latin America</w:t>
        </w:r>
      </w:hyperlink>
      <w:r w:rsidRPr="000B5793">
        <w:rPr>
          <w:rFonts w:ascii="Arial" w:eastAsia="Times New Roman" w:hAnsi="Arial" w:cs="Arial"/>
          <w:color w:val="222222"/>
          <w:sz w:val="21"/>
          <w:szCs w:val="21"/>
          <w:lang w:eastAsia="en-ZA"/>
        </w:rPr>
        <w:t>, hampered any attempt at wholesale prosperity from trade</w:t>
      </w:r>
      <w:r w:rsidRPr="000B5793">
        <w:rPr>
          <w:rFonts w:ascii="Arial" w:eastAsia="Times New Roman" w:hAnsi="Arial" w:cs="Arial"/>
          <w:color w:val="222222"/>
          <w:sz w:val="17"/>
          <w:szCs w:val="17"/>
          <w:vertAlign w:val="superscript"/>
          <w:lang w:eastAsia="en-ZA"/>
        </w:rPr>
        <w:t>[</w:t>
      </w:r>
      <w:hyperlink r:id="rId155" w:tooltip="Wikipedia:Please clarify" w:history="1">
        <w:r w:rsidRPr="000B5793">
          <w:rPr>
            <w:rFonts w:ascii="Arial" w:eastAsia="Times New Roman" w:hAnsi="Arial" w:cs="Arial"/>
            <w:i/>
            <w:iCs/>
            <w:color w:val="0B0080"/>
            <w:sz w:val="17"/>
            <w:u w:val="single"/>
            <w:vertAlign w:val="superscript"/>
            <w:lang w:eastAsia="en-ZA"/>
          </w:rPr>
          <w:t>clarification needed</w:t>
        </w:r>
      </w:hyperlink>
      <w:r w:rsidRPr="000B5793">
        <w:rPr>
          <w:rFonts w:ascii="Arial" w:eastAsia="Times New Roman" w:hAnsi="Arial" w:cs="Arial"/>
          <w:color w:val="222222"/>
          <w:sz w:val="17"/>
          <w:szCs w:val="17"/>
          <w:vertAlign w:val="superscript"/>
          <w:lang w:eastAsia="en-ZA"/>
        </w:rPr>
        <w:t>]</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for those of 1930s London.</w:t>
      </w:r>
      <w:hyperlink r:id="rId156" w:anchor="cite_note-28" w:history="1">
        <w:r w:rsidRPr="000B5793">
          <w:rPr>
            <w:rFonts w:ascii="Arial" w:eastAsia="Times New Roman" w:hAnsi="Arial" w:cs="Arial"/>
            <w:color w:val="0B0080"/>
            <w:sz w:val="17"/>
            <w:u w:val="single"/>
            <w:vertAlign w:val="superscript"/>
            <w:lang w:eastAsia="en-ZA"/>
          </w:rPr>
          <w:t>[28]</w:t>
        </w:r>
      </w:hyperlink>
    </w:p>
    <w:p w:rsidR="000B5793" w:rsidRPr="000B5793" w:rsidRDefault="000B5793" w:rsidP="000B5793">
      <w:pPr>
        <w:shd w:val="clear" w:color="auto" w:fill="FFFFFF"/>
        <w:spacing w:before="72" w:after="0" w:line="240" w:lineRule="auto"/>
        <w:outlineLvl w:val="3"/>
        <w:rPr>
          <w:rFonts w:ascii="Arial" w:eastAsia="Times New Roman" w:hAnsi="Arial" w:cs="Arial"/>
          <w:b/>
          <w:bCs/>
          <w:color w:val="000000"/>
          <w:sz w:val="21"/>
          <w:szCs w:val="21"/>
          <w:lang w:eastAsia="en-ZA"/>
        </w:rPr>
      </w:pPr>
      <w:r w:rsidRPr="000B5793">
        <w:rPr>
          <w:rFonts w:ascii="Arial" w:eastAsia="Times New Roman" w:hAnsi="Arial" w:cs="Arial"/>
          <w:b/>
          <w:bCs/>
          <w:color w:val="000000"/>
          <w:sz w:val="21"/>
          <w:lang w:eastAsia="en-ZA"/>
        </w:rPr>
        <w:t>After World War II</w:t>
      </w:r>
      <w:r w:rsidRPr="000B5793">
        <w:rPr>
          <w:rFonts w:ascii="Arial" w:eastAsia="Times New Roman" w:hAnsi="Arial" w:cs="Arial"/>
          <w:color w:val="555555"/>
          <w:sz w:val="24"/>
          <w:szCs w:val="24"/>
          <w:lang w:eastAsia="en-ZA"/>
        </w:rPr>
        <w:t>[</w:t>
      </w:r>
      <w:hyperlink r:id="rId157" w:tooltip="Edit section: After World War II" w:history="1">
        <w:r w:rsidRPr="000B5793">
          <w:rPr>
            <w:rFonts w:ascii="Arial" w:eastAsia="Times New Roman" w:hAnsi="Arial" w:cs="Arial"/>
            <w:color w:val="0B0080"/>
            <w:sz w:val="24"/>
            <w:szCs w:val="24"/>
            <w:u w:val="single"/>
            <w:lang w:eastAsia="en-ZA"/>
          </w:rPr>
          <w:t>edit</w:t>
        </w:r>
      </w:hyperlink>
      <w:r w:rsidRPr="000B5793">
        <w:rPr>
          <w:rFonts w:ascii="Arial" w:eastAsia="Times New Roman" w:hAnsi="Arial" w:cs="Arial"/>
          <w:color w:val="555555"/>
          <w:sz w:val="24"/>
          <w:szCs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In 1944, the</w:t>
      </w:r>
      <w:r w:rsidRPr="000B5793">
        <w:rPr>
          <w:rFonts w:ascii="Arial" w:eastAsia="Times New Roman" w:hAnsi="Arial" w:cs="Arial"/>
          <w:color w:val="222222"/>
          <w:sz w:val="21"/>
          <w:lang w:eastAsia="en-ZA"/>
        </w:rPr>
        <w:t> </w:t>
      </w:r>
      <w:hyperlink r:id="rId158" w:tooltip="Bretton Woods Accord" w:history="1">
        <w:r w:rsidRPr="000B5793">
          <w:rPr>
            <w:rFonts w:ascii="Arial" w:eastAsia="Times New Roman" w:hAnsi="Arial" w:cs="Arial"/>
            <w:color w:val="0B0080"/>
            <w:sz w:val="21"/>
            <w:u w:val="single"/>
            <w:lang w:eastAsia="en-ZA"/>
          </w:rPr>
          <w:t>Bretton Woods Accord</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was signed, allowing currencies to fluctuate within a range of ±1% from the currency's par exchange rate.</w:t>
      </w:r>
      <w:hyperlink r:id="rId159" w:anchor="cite_note-29" w:history="1">
        <w:r w:rsidRPr="000B5793">
          <w:rPr>
            <w:rFonts w:ascii="Arial" w:eastAsia="Times New Roman" w:hAnsi="Arial" w:cs="Arial"/>
            <w:color w:val="0B0080"/>
            <w:sz w:val="17"/>
            <w:u w:val="single"/>
            <w:vertAlign w:val="superscript"/>
            <w:lang w:eastAsia="en-ZA"/>
          </w:rPr>
          <w:t>[29]</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In Japan, the Foreign Exchange Bank Law was introduced in 1954. As a result, the</w:t>
      </w:r>
      <w:r w:rsidRPr="000B5793">
        <w:rPr>
          <w:rFonts w:ascii="Arial" w:eastAsia="Times New Roman" w:hAnsi="Arial" w:cs="Arial"/>
          <w:color w:val="222222"/>
          <w:sz w:val="21"/>
          <w:lang w:eastAsia="en-ZA"/>
        </w:rPr>
        <w:t> </w:t>
      </w:r>
      <w:hyperlink r:id="rId160" w:tooltip="Bank of Tokyo" w:history="1">
        <w:r w:rsidRPr="000B5793">
          <w:rPr>
            <w:rFonts w:ascii="Arial" w:eastAsia="Times New Roman" w:hAnsi="Arial" w:cs="Arial"/>
            <w:color w:val="0B0080"/>
            <w:sz w:val="21"/>
            <w:u w:val="single"/>
            <w:lang w:eastAsia="en-ZA"/>
          </w:rPr>
          <w:t>Bank of Tokyo</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became the center of foreign exchange by September 1954. Between 1954 and 1959, Japanese law was changed to allow foreign exchange dealings in many more Western currencies.</w:t>
      </w:r>
      <w:hyperlink r:id="rId161" w:anchor="cite_note-30" w:history="1">
        <w:r w:rsidRPr="000B5793">
          <w:rPr>
            <w:rFonts w:ascii="Arial" w:eastAsia="Times New Roman" w:hAnsi="Arial" w:cs="Arial"/>
            <w:color w:val="0B0080"/>
            <w:sz w:val="17"/>
            <w:u w:val="single"/>
            <w:vertAlign w:val="superscript"/>
            <w:lang w:eastAsia="en-ZA"/>
          </w:rPr>
          <w:t>[30]</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lastRenderedPageBreak/>
        <w:t>U.S. President,</w:t>
      </w:r>
      <w:r w:rsidRPr="000B5793">
        <w:rPr>
          <w:rFonts w:ascii="Arial" w:eastAsia="Times New Roman" w:hAnsi="Arial" w:cs="Arial"/>
          <w:color w:val="222222"/>
          <w:sz w:val="21"/>
          <w:lang w:eastAsia="en-ZA"/>
        </w:rPr>
        <w:t> </w:t>
      </w:r>
      <w:hyperlink r:id="rId162" w:tooltip="Richard Nixon" w:history="1">
        <w:r w:rsidRPr="000B5793">
          <w:rPr>
            <w:rFonts w:ascii="Arial" w:eastAsia="Times New Roman" w:hAnsi="Arial" w:cs="Arial"/>
            <w:color w:val="0B0080"/>
            <w:sz w:val="21"/>
            <w:u w:val="single"/>
            <w:lang w:eastAsia="en-ZA"/>
          </w:rPr>
          <w:t>Richard Nixon</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is credited with ending the Bretton Woods Accord and fixed rates of exchange, eventually resulting in a free-floating currency system. After the Accord ended in 1971,</w:t>
      </w:r>
      <w:hyperlink r:id="rId163" w:anchor="cite_note-31" w:history="1">
        <w:r w:rsidRPr="000B5793">
          <w:rPr>
            <w:rFonts w:ascii="Arial" w:eastAsia="Times New Roman" w:hAnsi="Arial" w:cs="Arial"/>
            <w:color w:val="0B0080"/>
            <w:sz w:val="17"/>
            <w:u w:val="single"/>
            <w:vertAlign w:val="superscript"/>
            <w:lang w:eastAsia="en-ZA"/>
          </w:rPr>
          <w:t>[31]</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the</w:t>
      </w:r>
      <w:r w:rsidRPr="000B5793">
        <w:rPr>
          <w:rFonts w:ascii="Arial" w:eastAsia="Times New Roman" w:hAnsi="Arial" w:cs="Arial"/>
          <w:color w:val="222222"/>
          <w:sz w:val="21"/>
          <w:lang w:eastAsia="en-ZA"/>
        </w:rPr>
        <w:t> </w:t>
      </w:r>
      <w:hyperlink r:id="rId164" w:tooltip="Smithsonian Agreement" w:history="1">
        <w:r w:rsidRPr="000B5793">
          <w:rPr>
            <w:rFonts w:ascii="Arial" w:eastAsia="Times New Roman" w:hAnsi="Arial" w:cs="Arial"/>
            <w:color w:val="0B0080"/>
            <w:sz w:val="21"/>
            <w:u w:val="single"/>
            <w:lang w:eastAsia="en-ZA"/>
          </w:rPr>
          <w:t>Smithsonian Agreement</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allowed rates to fluctuate by up to ±2%. In 1961–62, the volume of foreign operations by the U.S. Federal Reserve was relatively low.</w:t>
      </w:r>
      <w:hyperlink r:id="rId165" w:anchor="cite_note-32" w:history="1">
        <w:r w:rsidRPr="000B5793">
          <w:rPr>
            <w:rFonts w:ascii="Arial" w:eastAsia="Times New Roman" w:hAnsi="Arial" w:cs="Arial"/>
            <w:color w:val="0B0080"/>
            <w:sz w:val="17"/>
            <w:u w:val="single"/>
            <w:vertAlign w:val="superscript"/>
            <w:lang w:eastAsia="en-ZA"/>
          </w:rPr>
          <w:t>[32]</w:t>
        </w:r>
      </w:hyperlink>
      <w:hyperlink r:id="rId166" w:anchor="cite_note-33" w:history="1">
        <w:r w:rsidRPr="000B5793">
          <w:rPr>
            <w:rFonts w:ascii="Arial" w:eastAsia="Times New Roman" w:hAnsi="Arial" w:cs="Arial"/>
            <w:color w:val="0B0080"/>
            <w:sz w:val="17"/>
            <w:u w:val="single"/>
            <w:vertAlign w:val="superscript"/>
            <w:lang w:eastAsia="en-ZA"/>
          </w:rPr>
          <w:t>[33]</w:t>
        </w:r>
      </w:hyperlink>
      <w:r w:rsidRPr="000B5793">
        <w:rPr>
          <w:rFonts w:ascii="Arial" w:eastAsia="Times New Roman" w:hAnsi="Arial" w:cs="Arial"/>
          <w:color w:val="222222"/>
          <w:sz w:val="21"/>
          <w:szCs w:val="21"/>
          <w:lang w:eastAsia="en-ZA"/>
        </w:rPr>
        <w:t>Those involved in controlling exchange rates found the boundaries of the Agreement were not realistic and so ceased this</w:t>
      </w:r>
      <w:r w:rsidRPr="000B5793">
        <w:rPr>
          <w:rFonts w:ascii="Arial" w:eastAsia="Times New Roman" w:hAnsi="Arial" w:cs="Arial"/>
          <w:color w:val="222222"/>
          <w:sz w:val="17"/>
          <w:szCs w:val="17"/>
          <w:vertAlign w:val="superscript"/>
          <w:lang w:eastAsia="en-ZA"/>
        </w:rPr>
        <w:t>[</w:t>
      </w:r>
      <w:hyperlink r:id="rId167" w:tooltip="Wikipedia:Please clarify" w:history="1">
        <w:r w:rsidRPr="000B5793">
          <w:rPr>
            <w:rFonts w:ascii="Arial" w:eastAsia="Times New Roman" w:hAnsi="Arial" w:cs="Arial"/>
            <w:i/>
            <w:iCs/>
            <w:color w:val="0B0080"/>
            <w:sz w:val="17"/>
            <w:u w:val="single"/>
            <w:vertAlign w:val="superscript"/>
            <w:lang w:eastAsia="en-ZA"/>
          </w:rPr>
          <w:t>clarification needed</w:t>
        </w:r>
      </w:hyperlink>
      <w:r w:rsidRPr="000B5793">
        <w:rPr>
          <w:rFonts w:ascii="Arial" w:eastAsia="Times New Roman" w:hAnsi="Arial" w:cs="Arial"/>
          <w:color w:val="222222"/>
          <w:sz w:val="17"/>
          <w:szCs w:val="17"/>
          <w:vertAlign w:val="superscript"/>
          <w:lang w:eastAsia="en-ZA"/>
        </w:rPr>
        <w:t>]</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in March 1973, when sometime afterward</w:t>
      </w:r>
      <w:r w:rsidRPr="000B5793">
        <w:rPr>
          <w:rFonts w:ascii="Arial" w:eastAsia="Times New Roman" w:hAnsi="Arial" w:cs="Arial"/>
          <w:color w:val="222222"/>
          <w:sz w:val="17"/>
          <w:szCs w:val="17"/>
          <w:vertAlign w:val="superscript"/>
          <w:lang w:eastAsia="en-ZA"/>
        </w:rPr>
        <w:t>[</w:t>
      </w:r>
      <w:hyperlink r:id="rId168" w:tooltip="Wikipedia:Please clarify" w:history="1">
        <w:r w:rsidRPr="000B5793">
          <w:rPr>
            <w:rFonts w:ascii="Arial" w:eastAsia="Times New Roman" w:hAnsi="Arial" w:cs="Arial"/>
            <w:i/>
            <w:iCs/>
            <w:color w:val="0B0080"/>
            <w:sz w:val="17"/>
            <w:u w:val="single"/>
            <w:vertAlign w:val="superscript"/>
            <w:lang w:eastAsia="en-ZA"/>
          </w:rPr>
          <w:t>clarification needed</w:t>
        </w:r>
      </w:hyperlink>
      <w:r w:rsidRPr="000B5793">
        <w:rPr>
          <w:rFonts w:ascii="Arial" w:eastAsia="Times New Roman" w:hAnsi="Arial" w:cs="Arial"/>
          <w:color w:val="222222"/>
          <w:sz w:val="17"/>
          <w:szCs w:val="17"/>
          <w:vertAlign w:val="superscript"/>
          <w:lang w:eastAsia="en-ZA"/>
        </w:rPr>
        <w:t>]</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none of the major currencies were maintained with a capacity for conversion to gold</w:t>
      </w:r>
      <w:r w:rsidRPr="000B5793">
        <w:rPr>
          <w:rFonts w:ascii="Arial" w:eastAsia="Times New Roman" w:hAnsi="Arial" w:cs="Arial"/>
          <w:color w:val="222222"/>
          <w:sz w:val="17"/>
          <w:szCs w:val="17"/>
          <w:vertAlign w:val="superscript"/>
          <w:lang w:eastAsia="en-ZA"/>
        </w:rPr>
        <w:t>[</w:t>
      </w:r>
      <w:hyperlink r:id="rId169" w:tooltip="Wikipedia:Please clarify" w:history="1">
        <w:r w:rsidRPr="000B5793">
          <w:rPr>
            <w:rFonts w:ascii="Arial" w:eastAsia="Times New Roman" w:hAnsi="Arial" w:cs="Arial"/>
            <w:i/>
            <w:iCs/>
            <w:color w:val="0B0080"/>
            <w:sz w:val="17"/>
            <w:u w:val="single"/>
            <w:vertAlign w:val="superscript"/>
            <w:lang w:eastAsia="en-ZA"/>
          </w:rPr>
          <w:t>clarification needed</w:t>
        </w:r>
      </w:hyperlink>
      <w:r w:rsidRPr="000B5793">
        <w:rPr>
          <w:rFonts w:ascii="Arial" w:eastAsia="Times New Roman" w:hAnsi="Arial" w:cs="Arial"/>
          <w:color w:val="222222"/>
          <w:sz w:val="17"/>
          <w:szCs w:val="17"/>
          <w:vertAlign w:val="superscript"/>
          <w:lang w:eastAsia="en-ZA"/>
        </w:rPr>
        <w:t>]</w:t>
      </w:r>
      <w:r w:rsidRPr="000B5793">
        <w:rPr>
          <w:rFonts w:ascii="Arial" w:eastAsia="Times New Roman" w:hAnsi="Arial" w:cs="Arial"/>
          <w:color w:val="222222"/>
          <w:sz w:val="21"/>
          <w:szCs w:val="21"/>
          <w:lang w:eastAsia="en-ZA"/>
        </w:rPr>
        <w:t>, organizations relied instead on reserves of currency.</w:t>
      </w:r>
      <w:hyperlink r:id="rId170" w:anchor="cite_note-34" w:history="1">
        <w:r w:rsidRPr="000B5793">
          <w:rPr>
            <w:rFonts w:ascii="Arial" w:eastAsia="Times New Roman" w:hAnsi="Arial" w:cs="Arial"/>
            <w:color w:val="0B0080"/>
            <w:sz w:val="17"/>
            <w:u w:val="single"/>
            <w:vertAlign w:val="superscript"/>
            <w:lang w:eastAsia="en-ZA"/>
          </w:rPr>
          <w:t>[34]</w:t>
        </w:r>
      </w:hyperlink>
      <w:hyperlink r:id="rId171" w:anchor="cite_note-35" w:history="1">
        <w:r w:rsidRPr="000B5793">
          <w:rPr>
            <w:rFonts w:ascii="Arial" w:eastAsia="Times New Roman" w:hAnsi="Arial" w:cs="Arial"/>
            <w:color w:val="0B0080"/>
            <w:sz w:val="17"/>
            <w:u w:val="single"/>
            <w:vertAlign w:val="superscript"/>
            <w:lang w:eastAsia="en-ZA"/>
          </w:rPr>
          <w:t>[35]</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From 1970 to 1973, the volume of trading in the market increased three-fold.</w:t>
      </w:r>
      <w:hyperlink r:id="rId172" w:anchor="cite_note-36" w:history="1">
        <w:r w:rsidRPr="000B5793">
          <w:rPr>
            <w:rFonts w:ascii="Arial" w:eastAsia="Times New Roman" w:hAnsi="Arial" w:cs="Arial"/>
            <w:color w:val="0B0080"/>
            <w:sz w:val="17"/>
            <w:u w:val="single"/>
            <w:vertAlign w:val="superscript"/>
            <w:lang w:eastAsia="en-ZA"/>
          </w:rPr>
          <w:t>[36]</w:t>
        </w:r>
      </w:hyperlink>
      <w:hyperlink r:id="rId173" w:anchor="cite_note-37" w:history="1">
        <w:r w:rsidRPr="000B5793">
          <w:rPr>
            <w:rFonts w:ascii="Arial" w:eastAsia="Times New Roman" w:hAnsi="Arial" w:cs="Arial"/>
            <w:color w:val="0B0080"/>
            <w:sz w:val="17"/>
            <w:u w:val="single"/>
            <w:vertAlign w:val="superscript"/>
            <w:lang w:eastAsia="en-ZA"/>
          </w:rPr>
          <w:t>[37]</w:t>
        </w:r>
      </w:hyperlink>
      <w:hyperlink r:id="rId174" w:anchor="cite_note-38" w:history="1">
        <w:r w:rsidRPr="000B5793">
          <w:rPr>
            <w:rFonts w:ascii="Arial" w:eastAsia="Times New Roman" w:hAnsi="Arial" w:cs="Arial"/>
            <w:color w:val="0B0080"/>
            <w:sz w:val="17"/>
            <w:u w:val="single"/>
            <w:vertAlign w:val="superscript"/>
            <w:lang w:eastAsia="en-ZA"/>
          </w:rPr>
          <w:t>[38]</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At some time (according to</w:t>
      </w:r>
      <w:r w:rsidRPr="000B5793">
        <w:rPr>
          <w:rFonts w:ascii="Arial" w:eastAsia="Times New Roman" w:hAnsi="Arial" w:cs="Arial"/>
          <w:color w:val="222222"/>
          <w:sz w:val="21"/>
          <w:lang w:eastAsia="en-ZA"/>
        </w:rPr>
        <w:t> </w:t>
      </w:r>
      <w:r w:rsidRPr="000B5793">
        <w:rPr>
          <w:rFonts w:ascii="Arial" w:eastAsia="Times New Roman" w:hAnsi="Arial" w:cs="Arial"/>
          <w:i/>
          <w:iCs/>
          <w:color w:val="222222"/>
          <w:sz w:val="21"/>
          <w:szCs w:val="21"/>
          <w:lang w:eastAsia="en-ZA"/>
        </w:rPr>
        <w:t>Gandolfo</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during February–March 1973) some of the markets were "split", and a two-tier currency market</w:t>
      </w:r>
      <w:r w:rsidRPr="000B5793">
        <w:rPr>
          <w:rFonts w:ascii="Arial" w:eastAsia="Times New Roman" w:hAnsi="Arial" w:cs="Arial"/>
          <w:color w:val="222222"/>
          <w:sz w:val="17"/>
          <w:szCs w:val="17"/>
          <w:vertAlign w:val="superscript"/>
          <w:lang w:eastAsia="en-ZA"/>
        </w:rPr>
        <w:t>[</w:t>
      </w:r>
      <w:hyperlink r:id="rId175" w:tooltip="Wikipedia:Please clarify" w:history="1">
        <w:r w:rsidRPr="000B5793">
          <w:rPr>
            <w:rFonts w:ascii="Arial" w:eastAsia="Times New Roman" w:hAnsi="Arial" w:cs="Arial"/>
            <w:i/>
            <w:iCs/>
            <w:color w:val="0B0080"/>
            <w:sz w:val="17"/>
            <w:u w:val="single"/>
            <w:vertAlign w:val="superscript"/>
            <w:lang w:eastAsia="en-ZA"/>
          </w:rPr>
          <w:t>clarification needed</w:t>
        </w:r>
      </w:hyperlink>
      <w:r w:rsidRPr="000B5793">
        <w:rPr>
          <w:rFonts w:ascii="Arial" w:eastAsia="Times New Roman" w:hAnsi="Arial" w:cs="Arial"/>
          <w:color w:val="222222"/>
          <w:sz w:val="17"/>
          <w:szCs w:val="17"/>
          <w:vertAlign w:val="superscript"/>
          <w:lang w:eastAsia="en-ZA"/>
        </w:rPr>
        <w:t>]</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was subsequently introduced, with dual currency rates. This was abolished in March 1974.</w:t>
      </w:r>
      <w:hyperlink r:id="rId176" w:anchor="cite_note-39" w:history="1">
        <w:r w:rsidRPr="000B5793">
          <w:rPr>
            <w:rFonts w:ascii="Arial" w:eastAsia="Times New Roman" w:hAnsi="Arial" w:cs="Arial"/>
            <w:color w:val="0B0080"/>
            <w:sz w:val="17"/>
            <w:u w:val="single"/>
            <w:vertAlign w:val="superscript"/>
            <w:lang w:eastAsia="en-ZA"/>
          </w:rPr>
          <w:t>[39]</w:t>
        </w:r>
      </w:hyperlink>
      <w:hyperlink r:id="rId177" w:anchor="cite_note-40" w:history="1">
        <w:r w:rsidRPr="000B5793">
          <w:rPr>
            <w:rFonts w:ascii="Arial" w:eastAsia="Times New Roman" w:hAnsi="Arial" w:cs="Arial"/>
            <w:color w:val="0B0080"/>
            <w:sz w:val="17"/>
            <w:u w:val="single"/>
            <w:vertAlign w:val="superscript"/>
            <w:lang w:eastAsia="en-ZA"/>
          </w:rPr>
          <w:t>[40]</w:t>
        </w:r>
      </w:hyperlink>
      <w:hyperlink r:id="rId178" w:anchor="cite_note-41" w:history="1">
        <w:r w:rsidRPr="000B5793">
          <w:rPr>
            <w:rFonts w:ascii="Arial" w:eastAsia="Times New Roman" w:hAnsi="Arial" w:cs="Arial"/>
            <w:color w:val="0B0080"/>
            <w:sz w:val="17"/>
            <w:u w:val="single"/>
            <w:vertAlign w:val="superscript"/>
            <w:lang w:eastAsia="en-ZA"/>
          </w:rPr>
          <w:t>[41]</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Reuters introduced computer monitors during June 1973, replacing the telephones and</w:t>
      </w:r>
      <w:r w:rsidRPr="000B5793">
        <w:rPr>
          <w:rFonts w:ascii="Arial" w:eastAsia="Times New Roman" w:hAnsi="Arial" w:cs="Arial"/>
          <w:color w:val="222222"/>
          <w:sz w:val="21"/>
          <w:lang w:eastAsia="en-ZA"/>
        </w:rPr>
        <w:t> </w:t>
      </w:r>
      <w:hyperlink r:id="rId179" w:tooltip="Telex" w:history="1">
        <w:r w:rsidRPr="000B5793">
          <w:rPr>
            <w:rFonts w:ascii="Arial" w:eastAsia="Times New Roman" w:hAnsi="Arial" w:cs="Arial"/>
            <w:color w:val="0B0080"/>
            <w:sz w:val="21"/>
            <w:u w:val="single"/>
            <w:lang w:eastAsia="en-ZA"/>
          </w:rPr>
          <w:t>telex</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used previously for trading quotes.</w:t>
      </w:r>
      <w:hyperlink r:id="rId180" w:anchor="cite_note-42" w:history="1">
        <w:r w:rsidRPr="000B5793">
          <w:rPr>
            <w:rFonts w:ascii="Arial" w:eastAsia="Times New Roman" w:hAnsi="Arial" w:cs="Arial"/>
            <w:color w:val="0B0080"/>
            <w:sz w:val="17"/>
            <w:u w:val="single"/>
            <w:vertAlign w:val="superscript"/>
            <w:lang w:eastAsia="en-ZA"/>
          </w:rPr>
          <w:t>[42]</w:t>
        </w:r>
      </w:hyperlink>
    </w:p>
    <w:p w:rsidR="000B5793" w:rsidRPr="000B5793" w:rsidRDefault="000B5793" w:rsidP="000B5793">
      <w:pPr>
        <w:shd w:val="clear" w:color="auto" w:fill="FFFFFF"/>
        <w:spacing w:before="72" w:after="0" w:line="240" w:lineRule="auto"/>
        <w:outlineLvl w:val="3"/>
        <w:rPr>
          <w:rFonts w:ascii="Arial" w:eastAsia="Times New Roman" w:hAnsi="Arial" w:cs="Arial"/>
          <w:b/>
          <w:bCs/>
          <w:color w:val="000000"/>
          <w:sz w:val="21"/>
          <w:szCs w:val="21"/>
          <w:lang w:eastAsia="en-ZA"/>
        </w:rPr>
      </w:pPr>
      <w:r w:rsidRPr="000B5793">
        <w:rPr>
          <w:rFonts w:ascii="Arial" w:eastAsia="Times New Roman" w:hAnsi="Arial" w:cs="Arial"/>
          <w:b/>
          <w:bCs/>
          <w:color w:val="000000"/>
          <w:sz w:val="21"/>
          <w:lang w:eastAsia="en-ZA"/>
        </w:rPr>
        <w:t>Markets close</w:t>
      </w:r>
      <w:r w:rsidRPr="000B5793">
        <w:rPr>
          <w:rFonts w:ascii="Arial" w:eastAsia="Times New Roman" w:hAnsi="Arial" w:cs="Arial"/>
          <w:color w:val="555555"/>
          <w:sz w:val="24"/>
          <w:szCs w:val="24"/>
          <w:lang w:eastAsia="en-ZA"/>
        </w:rPr>
        <w:t>[</w:t>
      </w:r>
      <w:hyperlink r:id="rId181" w:tooltip="Edit section: Markets close" w:history="1">
        <w:r w:rsidRPr="000B5793">
          <w:rPr>
            <w:rFonts w:ascii="Arial" w:eastAsia="Times New Roman" w:hAnsi="Arial" w:cs="Arial"/>
            <w:color w:val="0B0080"/>
            <w:sz w:val="24"/>
            <w:szCs w:val="24"/>
            <w:u w:val="single"/>
            <w:lang w:eastAsia="en-ZA"/>
          </w:rPr>
          <w:t>edit</w:t>
        </w:r>
      </w:hyperlink>
      <w:r w:rsidRPr="000B5793">
        <w:rPr>
          <w:rFonts w:ascii="Arial" w:eastAsia="Times New Roman" w:hAnsi="Arial" w:cs="Arial"/>
          <w:color w:val="555555"/>
          <w:sz w:val="24"/>
          <w:szCs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Due to the ultimate ineffectiveness of the Bretton Woods Accord and the European Joint Float, the forex markets were forced to close</w:t>
      </w:r>
      <w:r w:rsidRPr="000B5793">
        <w:rPr>
          <w:rFonts w:ascii="Arial" w:eastAsia="Times New Roman" w:hAnsi="Arial" w:cs="Arial"/>
          <w:color w:val="222222"/>
          <w:sz w:val="17"/>
          <w:szCs w:val="17"/>
          <w:vertAlign w:val="superscript"/>
          <w:lang w:eastAsia="en-ZA"/>
        </w:rPr>
        <w:t>[</w:t>
      </w:r>
      <w:hyperlink r:id="rId182" w:tooltip="Wikipedia:Please clarify" w:history="1">
        <w:r w:rsidRPr="000B5793">
          <w:rPr>
            <w:rFonts w:ascii="Arial" w:eastAsia="Times New Roman" w:hAnsi="Arial" w:cs="Arial"/>
            <w:i/>
            <w:iCs/>
            <w:color w:val="0B0080"/>
            <w:sz w:val="17"/>
            <w:u w:val="single"/>
            <w:vertAlign w:val="superscript"/>
            <w:lang w:eastAsia="en-ZA"/>
          </w:rPr>
          <w:t>clarification needed</w:t>
        </w:r>
      </w:hyperlink>
      <w:r w:rsidRPr="000B5793">
        <w:rPr>
          <w:rFonts w:ascii="Arial" w:eastAsia="Times New Roman" w:hAnsi="Arial" w:cs="Arial"/>
          <w:color w:val="222222"/>
          <w:sz w:val="17"/>
          <w:szCs w:val="17"/>
          <w:vertAlign w:val="superscript"/>
          <w:lang w:eastAsia="en-ZA"/>
        </w:rPr>
        <w:t>]</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sometime during 1972 and March 1973.</w:t>
      </w:r>
      <w:hyperlink r:id="rId183" w:anchor="cite_note-43" w:history="1">
        <w:r w:rsidRPr="000B5793">
          <w:rPr>
            <w:rFonts w:ascii="Arial" w:eastAsia="Times New Roman" w:hAnsi="Arial" w:cs="Arial"/>
            <w:color w:val="0B0080"/>
            <w:sz w:val="17"/>
            <w:u w:val="single"/>
            <w:vertAlign w:val="superscript"/>
            <w:lang w:eastAsia="en-ZA"/>
          </w:rPr>
          <w:t>[43]</w:t>
        </w:r>
      </w:hyperlink>
      <w:hyperlink r:id="rId184" w:anchor="cite_note-44" w:history="1">
        <w:r w:rsidRPr="000B5793">
          <w:rPr>
            <w:rFonts w:ascii="Arial" w:eastAsia="Times New Roman" w:hAnsi="Arial" w:cs="Arial"/>
            <w:color w:val="0B0080"/>
            <w:sz w:val="17"/>
            <w:u w:val="single"/>
            <w:vertAlign w:val="superscript"/>
            <w:lang w:eastAsia="en-ZA"/>
          </w:rPr>
          <w:t>[44]</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The very largest purchase of US dollars in the history of 1976</w:t>
      </w:r>
      <w:r w:rsidRPr="000B5793">
        <w:rPr>
          <w:rFonts w:ascii="Arial" w:eastAsia="Times New Roman" w:hAnsi="Arial" w:cs="Arial"/>
          <w:color w:val="222222"/>
          <w:sz w:val="17"/>
          <w:szCs w:val="17"/>
          <w:vertAlign w:val="superscript"/>
          <w:lang w:eastAsia="en-ZA"/>
        </w:rPr>
        <w:t>[</w:t>
      </w:r>
      <w:hyperlink r:id="rId185" w:tooltip="Wikipedia:Please clarify" w:history="1">
        <w:r w:rsidRPr="000B5793">
          <w:rPr>
            <w:rFonts w:ascii="Arial" w:eastAsia="Times New Roman" w:hAnsi="Arial" w:cs="Arial"/>
            <w:i/>
            <w:iCs/>
            <w:color w:val="0B0080"/>
            <w:sz w:val="17"/>
            <w:u w:val="single"/>
            <w:vertAlign w:val="superscript"/>
            <w:lang w:eastAsia="en-ZA"/>
          </w:rPr>
          <w:t>clarification needed</w:t>
        </w:r>
      </w:hyperlink>
      <w:r w:rsidRPr="000B5793">
        <w:rPr>
          <w:rFonts w:ascii="Arial" w:eastAsia="Times New Roman" w:hAnsi="Arial" w:cs="Arial"/>
          <w:color w:val="222222"/>
          <w:sz w:val="17"/>
          <w:szCs w:val="17"/>
          <w:vertAlign w:val="superscript"/>
          <w:lang w:eastAsia="en-ZA"/>
        </w:rPr>
        <w:t>]</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was when the</w:t>
      </w:r>
      <w:r w:rsidRPr="000B5793">
        <w:rPr>
          <w:rFonts w:ascii="Arial" w:eastAsia="Times New Roman" w:hAnsi="Arial" w:cs="Arial"/>
          <w:color w:val="222222"/>
          <w:sz w:val="21"/>
          <w:lang w:eastAsia="en-ZA"/>
        </w:rPr>
        <w:t> </w:t>
      </w:r>
      <w:hyperlink r:id="rId186" w:tooltip="West German" w:history="1">
        <w:r w:rsidRPr="000B5793">
          <w:rPr>
            <w:rFonts w:ascii="Arial" w:eastAsia="Times New Roman" w:hAnsi="Arial" w:cs="Arial"/>
            <w:color w:val="0B0080"/>
            <w:sz w:val="21"/>
            <w:u w:val="single"/>
            <w:lang w:eastAsia="en-ZA"/>
          </w:rPr>
          <w:t>West German</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government achieved an almost 3 billion dollar acquisition (a figure given as 2.75 billion in total by The Statesman: Volume 18 1974), this event indicated the impossibility of the balancing of exchange stabilities by the measures of control used at the time and the monetary system and the foreign exchange markets in "West" Germany and other countries within Europe closed for two weeks (during February and, or, March 1973.</w:t>
      </w:r>
      <w:r w:rsidRPr="000B5793">
        <w:rPr>
          <w:rFonts w:ascii="Arial" w:eastAsia="Times New Roman" w:hAnsi="Arial" w:cs="Arial"/>
          <w:color w:val="222222"/>
          <w:sz w:val="21"/>
          <w:lang w:eastAsia="en-ZA"/>
        </w:rPr>
        <w:t> </w:t>
      </w:r>
      <w:r w:rsidRPr="000B5793">
        <w:rPr>
          <w:rFonts w:ascii="Arial" w:eastAsia="Times New Roman" w:hAnsi="Arial" w:cs="Arial"/>
          <w:i/>
          <w:iCs/>
          <w:color w:val="222222"/>
          <w:sz w:val="21"/>
          <w:szCs w:val="21"/>
          <w:lang w:eastAsia="en-ZA"/>
        </w:rPr>
        <w:t>Giersch, Paqué, &amp; Schmieding</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state closed after purchase of "7.5 million Dmarks"</w:t>
      </w:r>
      <w:r w:rsidRPr="000B5793">
        <w:rPr>
          <w:rFonts w:ascii="Arial" w:eastAsia="Times New Roman" w:hAnsi="Arial" w:cs="Arial"/>
          <w:color w:val="222222"/>
          <w:sz w:val="21"/>
          <w:lang w:eastAsia="en-ZA"/>
        </w:rPr>
        <w:t> </w:t>
      </w:r>
      <w:r w:rsidRPr="000B5793">
        <w:rPr>
          <w:rFonts w:ascii="Arial" w:eastAsia="Times New Roman" w:hAnsi="Arial" w:cs="Arial"/>
          <w:i/>
          <w:iCs/>
          <w:color w:val="222222"/>
          <w:sz w:val="21"/>
          <w:szCs w:val="21"/>
          <w:lang w:eastAsia="en-ZA"/>
        </w:rPr>
        <w:t>Brawley</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states "... Exchange markets had to be closed. When they re-opened ... March 1 " that is a large purchase occurred after the close).</w:t>
      </w:r>
      <w:hyperlink r:id="rId187" w:anchor="cite_note-45" w:history="1">
        <w:r w:rsidRPr="000B5793">
          <w:rPr>
            <w:rFonts w:ascii="Arial" w:eastAsia="Times New Roman" w:hAnsi="Arial" w:cs="Arial"/>
            <w:color w:val="0B0080"/>
            <w:sz w:val="17"/>
            <w:u w:val="single"/>
            <w:vertAlign w:val="superscript"/>
            <w:lang w:eastAsia="en-ZA"/>
          </w:rPr>
          <w:t>[45]</w:t>
        </w:r>
      </w:hyperlink>
      <w:hyperlink r:id="rId188" w:anchor="cite_note-46" w:history="1">
        <w:r w:rsidRPr="000B5793">
          <w:rPr>
            <w:rFonts w:ascii="Arial" w:eastAsia="Times New Roman" w:hAnsi="Arial" w:cs="Arial"/>
            <w:color w:val="0B0080"/>
            <w:sz w:val="17"/>
            <w:u w:val="single"/>
            <w:vertAlign w:val="superscript"/>
            <w:lang w:eastAsia="en-ZA"/>
          </w:rPr>
          <w:t>[46]</w:t>
        </w:r>
      </w:hyperlink>
      <w:hyperlink r:id="rId189" w:anchor="cite_note-47" w:history="1">
        <w:r w:rsidRPr="000B5793">
          <w:rPr>
            <w:rFonts w:ascii="Arial" w:eastAsia="Times New Roman" w:hAnsi="Arial" w:cs="Arial"/>
            <w:color w:val="0B0080"/>
            <w:sz w:val="17"/>
            <w:u w:val="single"/>
            <w:vertAlign w:val="superscript"/>
            <w:lang w:eastAsia="en-ZA"/>
          </w:rPr>
          <w:t>[47]</w:t>
        </w:r>
      </w:hyperlink>
      <w:hyperlink r:id="rId190" w:anchor="cite_note-48" w:history="1">
        <w:r w:rsidRPr="000B5793">
          <w:rPr>
            <w:rFonts w:ascii="Arial" w:eastAsia="Times New Roman" w:hAnsi="Arial" w:cs="Arial"/>
            <w:color w:val="0B0080"/>
            <w:sz w:val="17"/>
            <w:u w:val="single"/>
            <w:vertAlign w:val="superscript"/>
            <w:lang w:eastAsia="en-ZA"/>
          </w:rPr>
          <w:t>[48]</w:t>
        </w:r>
      </w:hyperlink>
    </w:p>
    <w:p w:rsidR="000B5793" w:rsidRPr="000B5793" w:rsidRDefault="000B5793" w:rsidP="000B5793">
      <w:pPr>
        <w:shd w:val="clear" w:color="auto" w:fill="FFFFFF"/>
        <w:spacing w:before="72" w:after="0" w:line="240" w:lineRule="auto"/>
        <w:outlineLvl w:val="3"/>
        <w:rPr>
          <w:rFonts w:ascii="Arial" w:eastAsia="Times New Roman" w:hAnsi="Arial" w:cs="Arial"/>
          <w:b/>
          <w:bCs/>
          <w:color w:val="000000"/>
          <w:sz w:val="21"/>
          <w:szCs w:val="21"/>
          <w:lang w:eastAsia="en-ZA"/>
        </w:rPr>
      </w:pPr>
      <w:r w:rsidRPr="000B5793">
        <w:rPr>
          <w:rFonts w:ascii="Arial" w:eastAsia="Times New Roman" w:hAnsi="Arial" w:cs="Arial"/>
          <w:b/>
          <w:bCs/>
          <w:color w:val="000000"/>
          <w:sz w:val="21"/>
          <w:lang w:eastAsia="en-ZA"/>
        </w:rPr>
        <w:t>After 1973</w:t>
      </w:r>
      <w:r w:rsidRPr="000B5793">
        <w:rPr>
          <w:rFonts w:ascii="Arial" w:eastAsia="Times New Roman" w:hAnsi="Arial" w:cs="Arial"/>
          <w:color w:val="555555"/>
          <w:sz w:val="24"/>
          <w:szCs w:val="24"/>
          <w:lang w:eastAsia="en-ZA"/>
        </w:rPr>
        <w:t>[</w:t>
      </w:r>
      <w:hyperlink r:id="rId191" w:tooltip="Edit section: After 1973" w:history="1">
        <w:r w:rsidRPr="000B5793">
          <w:rPr>
            <w:rFonts w:ascii="Arial" w:eastAsia="Times New Roman" w:hAnsi="Arial" w:cs="Arial"/>
            <w:color w:val="0B0080"/>
            <w:sz w:val="24"/>
            <w:szCs w:val="24"/>
            <w:u w:val="single"/>
            <w:lang w:eastAsia="en-ZA"/>
          </w:rPr>
          <w:t>edit</w:t>
        </w:r>
      </w:hyperlink>
      <w:r w:rsidRPr="000B5793">
        <w:rPr>
          <w:rFonts w:ascii="Arial" w:eastAsia="Times New Roman" w:hAnsi="Arial" w:cs="Arial"/>
          <w:color w:val="555555"/>
          <w:sz w:val="24"/>
          <w:szCs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In developed nations, the state control of the foreign exchange trading ended in 1973 when complete floating and relatively free market conditions of modern times began.</w:t>
      </w:r>
      <w:hyperlink r:id="rId192" w:anchor="cite_note-49" w:history="1">
        <w:r w:rsidRPr="000B5793">
          <w:rPr>
            <w:rFonts w:ascii="Arial" w:eastAsia="Times New Roman" w:hAnsi="Arial" w:cs="Arial"/>
            <w:color w:val="0B0080"/>
            <w:sz w:val="17"/>
            <w:u w:val="single"/>
            <w:vertAlign w:val="superscript"/>
            <w:lang w:eastAsia="en-ZA"/>
          </w:rPr>
          <w:t>[49]</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Other sources claim that the first time a currency pair was traded by U.S. retail customers was during 1982, with additional currency pairs becoming available by the next year.</w:t>
      </w:r>
      <w:hyperlink r:id="rId193" w:anchor="cite_note-50" w:history="1">
        <w:r w:rsidRPr="000B5793">
          <w:rPr>
            <w:rFonts w:ascii="Arial" w:eastAsia="Times New Roman" w:hAnsi="Arial" w:cs="Arial"/>
            <w:color w:val="0B0080"/>
            <w:sz w:val="17"/>
            <w:u w:val="single"/>
            <w:vertAlign w:val="superscript"/>
            <w:lang w:eastAsia="en-ZA"/>
          </w:rPr>
          <w:t>[50]</w:t>
        </w:r>
      </w:hyperlink>
      <w:hyperlink r:id="rId194" w:anchor="cite_note-51" w:history="1">
        <w:r w:rsidRPr="000B5793">
          <w:rPr>
            <w:rFonts w:ascii="Arial" w:eastAsia="Times New Roman" w:hAnsi="Arial" w:cs="Arial"/>
            <w:color w:val="0B0080"/>
            <w:sz w:val="17"/>
            <w:u w:val="single"/>
            <w:vertAlign w:val="superscript"/>
            <w:lang w:eastAsia="en-ZA"/>
          </w:rPr>
          <w:t>[51]</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On 1 January 1981, as part of changes beginning during 1978, the</w:t>
      </w:r>
      <w:r w:rsidRPr="000B5793">
        <w:rPr>
          <w:rFonts w:ascii="Arial" w:eastAsia="Times New Roman" w:hAnsi="Arial" w:cs="Arial"/>
          <w:color w:val="222222"/>
          <w:sz w:val="21"/>
          <w:lang w:eastAsia="en-ZA"/>
        </w:rPr>
        <w:t> </w:t>
      </w:r>
      <w:hyperlink r:id="rId195" w:tooltip="People's Bank of China" w:history="1">
        <w:r w:rsidRPr="000B5793">
          <w:rPr>
            <w:rFonts w:ascii="Arial" w:eastAsia="Times New Roman" w:hAnsi="Arial" w:cs="Arial"/>
            <w:color w:val="0B0080"/>
            <w:sz w:val="21"/>
            <w:u w:val="single"/>
            <w:lang w:eastAsia="en-ZA"/>
          </w:rPr>
          <w:t>People's Bank of China</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allowed certain domestic "enterprises" to participate in foreign exchange trading.</w:t>
      </w:r>
      <w:hyperlink r:id="rId196" w:anchor="cite_note-52" w:history="1">
        <w:r w:rsidRPr="000B5793">
          <w:rPr>
            <w:rFonts w:ascii="Arial" w:eastAsia="Times New Roman" w:hAnsi="Arial" w:cs="Arial"/>
            <w:color w:val="0B0080"/>
            <w:sz w:val="17"/>
            <w:u w:val="single"/>
            <w:vertAlign w:val="superscript"/>
            <w:lang w:eastAsia="en-ZA"/>
          </w:rPr>
          <w:t>[52]</w:t>
        </w:r>
      </w:hyperlink>
      <w:hyperlink r:id="rId197" w:anchor="cite_note-53" w:history="1">
        <w:r w:rsidRPr="000B5793">
          <w:rPr>
            <w:rFonts w:ascii="Arial" w:eastAsia="Times New Roman" w:hAnsi="Arial" w:cs="Arial"/>
            <w:color w:val="0B0080"/>
            <w:sz w:val="17"/>
            <w:u w:val="single"/>
            <w:vertAlign w:val="superscript"/>
            <w:lang w:eastAsia="en-ZA"/>
          </w:rPr>
          <w:t>[53]</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Sometime during 1981, the South Korean government ended Forex controls and allowed free trade to occur for the first time. During 1988, the country's government accepted the IMF quota for international trade.</w:t>
      </w:r>
      <w:hyperlink r:id="rId198" w:anchor="cite_note-54" w:history="1">
        <w:r w:rsidRPr="000B5793">
          <w:rPr>
            <w:rFonts w:ascii="Arial" w:eastAsia="Times New Roman" w:hAnsi="Arial" w:cs="Arial"/>
            <w:color w:val="0B0080"/>
            <w:sz w:val="17"/>
            <w:u w:val="single"/>
            <w:vertAlign w:val="superscript"/>
            <w:lang w:eastAsia="en-ZA"/>
          </w:rPr>
          <w:t>[54]</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Intervention by European banks (especially the</w:t>
      </w:r>
      <w:r w:rsidRPr="000B5793">
        <w:rPr>
          <w:rFonts w:ascii="Arial" w:eastAsia="Times New Roman" w:hAnsi="Arial" w:cs="Arial"/>
          <w:color w:val="222222"/>
          <w:sz w:val="21"/>
          <w:lang w:eastAsia="en-ZA"/>
        </w:rPr>
        <w:t> </w:t>
      </w:r>
      <w:hyperlink r:id="rId199" w:tooltip="Bundesbank" w:history="1">
        <w:r w:rsidRPr="000B5793">
          <w:rPr>
            <w:rFonts w:ascii="Arial" w:eastAsia="Times New Roman" w:hAnsi="Arial" w:cs="Arial"/>
            <w:color w:val="0B0080"/>
            <w:sz w:val="21"/>
            <w:u w:val="single"/>
            <w:lang w:eastAsia="en-ZA"/>
          </w:rPr>
          <w:t>Bundesbank</w:t>
        </w:r>
      </w:hyperlink>
      <w:r w:rsidRPr="000B5793">
        <w:rPr>
          <w:rFonts w:ascii="Arial" w:eastAsia="Times New Roman" w:hAnsi="Arial" w:cs="Arial"/>
          <w:color w:val="222222"/>
          <w:sz w:val="21"/>
          <w:szCs w:val="21"/>
          <w:lang w:eastAsia="en-ZA"/>
        </w:rPr>
        <w:t>) influenced the Forex market on 27 February 1985.</w:t>
      </w:r>
      <w:hyperlink r:id="rId200" w:anchor="cite_note-55" w:history="1">
        <w:r w:rsidRPr="000B5793">
          <w:rPr>
            <w:rFonts w:ascii="Arial" w:eastAsia="Times New Roman" w:hAnsi="Arial" w:cs="Arial"/>
            <w:color w:val="0B0080"/>
            <w:sz w:val="17"/>
            <w:u w:val="single"/>
            <w:vertAlign w:val="superscript"/>
            <w:lang w:eastAsia="en-ZA"/>
          </w:rPr>
          <w:t>[55]</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The greatest proportion of all trades worldwide during 1987 were within the United Kingdom (slightly over one quarter). The United States had the second amount of places involved in trading.</w:t>
      </w:r>
      <w:hyperlink r:id="rId201" w:anchor="cite_note-56" w:history="1">
        <w:r w:rsidRPr="000B5793">
          <w:rPr>
            <w:rFonts w:ascii="Arial" w:eastAsia="Times New Roman" w:hAnsi="Arial" w:cs="Arial"/>
            <w:color w:val="0B0080"/>
            <w:sz w:val="17"/>
            <w:u w:val="single"/>
            <w:vertAlign w:val="superscript"/>
            <w:lang w:eastAsia="en-ZA"/>
          </w:rPr>
          <w:t>[56]</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During 1991,</w:t>
      </w:r>
      <w:r w:rsidRPr="000B5793">
        <w:rPr>
          <w:rFonts w:ascii="Arial" w:eastAsia="Times New Roman" w:hAnsi="Arial" w:cs="Arial"/>
          <w:color w:val="222222"/>
          <w:sz w:val="21"/>
          <w:lang w:eastAsia="en-ZA"/>
        </w:rPr>
        <w:t> </w:t>
      </w:r>
      <w:hyperlink r:id="rId202" w:tooltip="Iran" w:history="1">
        <w:r w:rsidRPr="000B5793">
          <w:rPr>
            <w:rFonts w:ascii="Arial" w:eastAsia="Times New Roman" w:hAnsi="Arial" w:cs="Arial"/>
            <w:color w:val="0B0080"/>
            <w:sz w:val="21"/>
            <w:u w:val="single"/>
            <w:lang w:eastAsia="en-ZA"/>
          </w:rPr>
          <w:t>Iran</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changed international agreements with some countries from oil-barter to foreign exchange.</w:t>
      </w:r>
      <w:hyperlink r:id="rId203" w:anchor="cite_note-57" w:history="1">
        <w:r w:rsidRPr="000B5793">
          <w:rPr>
            <w:rFonts w:ascii="Arial" w:eastAsia="Times New Roman" w:hAnsi="Arial" w:cs="Arial"/>
            <w:color w:val="0B0080"/>
            <w:sz w:val="17"/>
            <w:u w:val="single"/>
            <w:vertAlign w:val="superscript"/>
            <w:lang w:eastAsia="en-ZA"/>
          </w:rPr>
          <w:t>[57]</w:t>
        </w:r>
      </w:hyperlink>
    </w:p>
    <w:p w:rsidR="000B5793" w:rsidRPr="000B5793" w:rsidRDefault="000B5793" w:rsidP="000B5793">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eastAsia="en-ZA"/>
        </w:rPr>
      </w:pPr>
      <w:r w:rsidRPr="000B5793">
        <w:rPr>
          <w:rFonts w:ascii="Georgia" w:eastAsia="Times New Roman" w:hAnsi="Georgia" w:cs="Arial"/>
          <w:color w:val="000000"/>
          <w:sz w:val="32"/>
          <w:lang w:eastAsia="en-ZA"/>
        </w:rPr>
        <w:t>Market size and liquidity</w:t>
      </w:r>
      <w:r w:rsidRPr="000B5793">
        <w:rPr>
          <w:rFonts w:ascii="Arial" w:eastAsia="Times New Roman" w:hAnsi="Arial" w:cs="Arial"/>
          <w:color w:val="555555"/>
          <w:sz w:val="24"/>
          <w:lang w:eastAsia="en-ZA"/>
        </w:rPr>
        <w:t>[</w:t>
      </w:r>
      <w:hyperlink r:id="rId204" w:tooltip="Edit section: Market size and liquidity"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8F9FA"/>
        <w:spacing w:after="0" w:line="240" w:lineRule="auto"/>
        <w:jc w:val="center"/>
        <w:rPr>
          <w:rFonts w:ascii="Arial" w:eastAsia="Times New Roman" w:hAnsi="Arial" w:cs="Arial"/>
          <w:color w:val="222222"/>
          <w:sz w:val="20"/>
          <w:szCs w:val="20"/>
          <w:lang w:eastAsia="en-ZA"/>
        </w:rPr>
      </w:pPr>
      <w:r>
        <w:rPr>
          <w:rFonts w:ascii="Arial" w:eastAsia="Times New Roman" w:hAnsi="Arial" w:cs="Arial"/>
          <w:noProof/>
          <w:color w:val="0B0080"/>
          <w:sz w:val="20"/>
          <w:szCs w:val="20"/>
          <w:lang w:eastAsia="en-ZA"/>
        </w:rPr>
        <w:lastRenderedPageBreak/>
        <w:drawing>
          <wp:inline distT="0" distB="0" distL="0" distR="0">
            <wp:extent cx="2857500" cy="1971675"/>
            <wp:effectExtent l="19050" t="0" r="0" b="0"/>
            <wp:docPr id="1" name="Picture 1" descr="https://upload.wikimedia.org/wikipedia/commons/thumb/a/a3/G_foreign_exchange_market_turnover.gif/300px-G_foreign_exchange_market_turnover.gif">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3/G_foreign_exchange_market_turnover.gif/300px-G_foreign_exchange_market_turnover.gif">
                      <a:hlinkClick r:id="rId205"/>
                    </pic:cNvPr>
                    <pic:cNvPicPr>
                      <a:picLocks noChangeAspect="1" noChangeArrowheads="1"/>
                    </pic:cNvPicPr>
                  </pic:nvPicPr>
                  <pic:blipFill>
                    <a:blip r:embed="rId206"/>
                    <a:srcRect/>
                    <a:stretch>
                      <a:fillRect/>
                    </a:stretch>
                  </pic:blipFill>
                  <pic:spPr bwMode="auto">
                    <a:xfrm>
                      <a:off x="0" y="0"/>
                      <a:ext cx="2857500" cy="1971675"/>
                    </a:xfrm>
                    <a:prstGeom prst="rect">
                      <a:avLst/>
                    </a:prstGeom>
                    <a:noFill/>
                    <a:ln w="9525">
                      <a:noFill/>
                      <a:miter lim="800000"/>
                      <a:headEnd/>
                      <a:tailEnd/>
                    </a:ln>
                  </pic:spPr>
                </pic:pic>
              </a:graphicData>
            </a:graphic>
          </wp:inline>
        </w:drawing>
      </w:r>
    </w:p>
    <w:p w:rsidR="000B5793" w:rsidRPr="000B5793" w:rsidRDefault="000B5793" w:rsidP="000B5793">
      <w:pPr>
        <w:shd w:val="clear" w:color="auto" w:fill="F8F9FA"/>
        <w:spacing w:line="336" w:lineRule="atLeast"/>
        <w:rPr>
          <w:rFonts w:ascii="Arial" w:eastAsia="Times New Roman" w:hAnsi="Arial" w:cs="Arial"/>
          <w:color w:val="222222"/>
          <w:sz w:val="19"/>
          <w:szCs w:val="19"/>
          <w:lang w:eastAsia="en-ZA"/>
        </w:rPr>
      </w:pPr>
      <w:r w:rsidRPr="000B5793">
        <w:rPr>
          <w:rFonts w:ascii="Arial" w:eastAsia="Times New Roman" w:hAnsi="Arial" w:cs="Arial"/>
          <w:color w:val="222222"/>
          <w:sz w:val="19"/>
          <w:szCs w:val="19"/>
          <w:lang w:eastAsia="en-ZA"/>
        </w:rPr>
        <w:t>Main foreign exchange market turnover, 1988–2007, measured in billions of USD.</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 foreign exchange market is the most</w:t>
      </w:r>
      <w:r w:rsidRPr="000B5793">
        <w:rPr>
          <w:rFonts w:ascii="Arial" w:eastAsia="Times New Roman" w:hAnsi="Arial" w:cs="Arial"/>
          <w:color w:val="222222"/>
          <w:sz w:val="21"/>
          <w:lang w:eastAsia="en-ZA"/>
        </w:rPr>
        <w:t> </w:t>
      </w:r>
      <w:hyperlink r:id="rId207" w:tooltip="Liquidity" w:history="1">
        <w:r w:rsidRPr="000B5793">
          <w:rPr>
            <w:rFonts w:ascii="Arial" w:eastAsia="Times New Roman" w:hAnsi="Arial" w:cs="Arial"/>
            <w:color w:val="0B0080"/>
            <w:sz w:val="21"/>
            <w:u w:val="single"/>
            <w:lang w:eastAsia="en-ZA"/>
          </w:rPr>
          <w:t>liquid</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financial market in the world. Traders include governments and central banks, commercial banks, other</w:t>
      </w:r>
      <w:r w:rsidRPr="000B5793">
        <w:rPr>
          <w:rFonts w:ascii="Arial" w:eastAsia="Times New Roman" w:hAnsi="Arial" w:cs="Arial"/>
          <w:color w:val="222222"/>
          <w:sz w:val="21"/>
          <w:lang w:eastAsia="en-ZA"/>
        </w:rPr>
        <w:t> </w:t>
      </w:r>
      <w:hyperlink r:id="rId208" w:tooltip="Institutional investor" w:history="1">
        <w:r w:rsidRPr="000B5793">
          <w:rPr>
            <w:rFonts w:ascii="Arial" w:eastAsia="Times New Roman" w:hAnsi="Arial" w:cs="Arial"/>
            <w:color w:val="0B0080"/>
            <w:sz w:val="21"/>
            <w:u w:val="single"/>
            <w:lang w:eastAsia="en-ZA"/>
          </w:rPr>
          <w:t>institutional investors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 financial institutions, currency</w:t>
      </w:r>
      <w:r w:rsidRPr="000B5793">
        <w:rPr>
          <w:rFonts w:ascii="Arial" w:eastAsia="Times New Roman" w:hAnsi="Arial" w:cs="Arial"/>
          <w:color w:val="222222"/>
          <w:sz w:val="21"/>
          <w:lang w:eastAsia="en-ZA"/>
        </w:rPr>
        <w:t> </w:t>
      </w:r>
      <w:hyperlink r:id="rId209" w:tooltip="Speculators" w:history="1">
        <w:r w:rsidRPr="000B5793">
          <w:rPr>
            <w:rFonts w:ascii="Arial" w:eastAsia="Times New Roman" w:hAnsi="Arial" w:cs="Arial"/>
            <w:color w:val="0B0080"/>
            <w:sz w:val="21"/>
            <w:u w:val="single"/>
            <w:lang w:eastAsia="en-ZA"/>
          </w:rPr>
          <w:t>speculators</w:t>
        </w:r>
      </w:hyperlink>
      <w:r w:rsidRPr="000B5793">
        <w:rPr>
          <w:rFonts w:ascii="Arial" w:eastAsia="Times New Roman" w:hAnsi="Arial" w:cs="Arial"/>
          <w:color w:val="222222"/>
          <w:sz w:val="21"/>
          <w:szCs w:val="21"/>
          <w:lang w:eastAsia="en-ZA"/>
        </w:rPr>
        <w:t>, other commercial corporations, and individuals. The average daily turnover in the global foreign exchange and related markets is continuously</w:t>
      </w:r>
      <w:r w:rsidRPr="000B5793">
        <w:rPr>
          <w:rFonts w:ascii="Arial" w:eastAsia="Times New Roman" w:hAnsi="Arial" w:cs="Arial"/>
          <w:color w:val="222222"/>
          <w:sz w:val="17"/>
          <w:szCs w:val="17"/>
          <w:vertAlign w:val="superscript"/>
          <w:lang w:eastAsia="en-ZA"/>
        </w:rPr>
        <w:t>[</w:t>
      </w:r>
      <w:hyperlink r:id="rId210" w:tooltip="Wikipedia:Citation needed" w:history="1">
        <w:r w:rsidRPr="000B5793">
          <w:rPr>
            <w:rFonts w:ascii="Arial" w:eastAsia="Times New Roman" w:hAnsi="Arial" w:cs="Arial"/>
            <w:i/>
            <w:iCs/>
            <w:color w:val="0B0080"/>
            <w:sz w:val="17"/>
            <w:u w:val="single"/>
            <w:vertAlign w:val="superscript"/>
            <w:lang w:eastAsia="en-ZA"/>
          </w:rPr>
          <w:t>citation needed</w:t>
        </w:r>
      </w:hyperlink>
      <w:r w:rsidRPr="000B5793">
        <w:rPr>
          <w:rFonts w:ascii="Arial" w:eastAsia="Times New Roman" w:hAnsi="Arial" w:cs="Arial"/>
          <w:color w:val="222222"/>
          <w:sz w:val="17"/>
          <w:szCs w:val="17"/>
          <w:vertAlign w:val="superscript"/>
          <w:lang w:eastAsia="en-ZA"/>
        </w:rPr>
        <w:t>]</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growing. According to the 2010 Triennial Central Bank Survey, coordinated by the Bank for International Settlements, average daily turnover was $3.98 trillion in April 2010 (compared to $1.7 trillion in 1998).</w:t>
      </w:r>
      <w:hyperlink r:id="rId211" w:anchor="cite_note-BIS13-58" w:history="1">
        <w:r w:rsidRPr="000B5793">
          <w:rPr>
            <w:rFonts w:ascii="Arial" w:eastAsia="Times New Roman" w:hAnsi="Arial" w:cs="Arial"/>
            <w:color w:val="0B0080"/>
            <w:sz w:val="17"/>
            <w:u w:val="single"/>
            <w:vertAlign w:val="superscript"/>
            <w:lang w:eastAsia="en-ZA"/>
          </w:rPr>
          <w:t>[58]</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Of this $3.98 trillion, $1.5 trillion was spot transactions and $2.5 trillion was traded in outright forwards, swaps, and other</w:t>
      </w:r>
      <w:r w:rsidRPr="000B5793">
        <w:rPr>
          <w:rFonts w:ascii="Arial" w:eastAsia="Times New Roman" w:hAnsi="Arial" w:cs="Arial"/>
          <w:color w:val="222222"/>
          <w:sz w:val="21"/>
          <w:lang w:eastAsia="en-ZA"/>
        </w:rPr>
        <w:t> </w:t>
      </w:r>
      <w:hyperlink r:id="rId212" w:tooltip="Derivative (finance)" w:history="1">
        <w:r w:rsidRPr="000B5793">
          <w:rPr>
            <w:rFonts w:ascii="Arial" w:eastAsia="Times New Roman" w:hAnsi="Arial" w:cs="Arial"/>
            <w:color w:val="0B0080"/>
            <w:sz w:val="21"/>
            <w:u w:val="single"/>
            <w:lang w:eastAsia="en-ZA"/>
          </w:rPr>
          <w:t>derivatives</w:t>
        </w:r>
      </w:hyperlink>
      <w:r w:rsidRPr="000B5793">
        <w:rPr>
          <w:rFonts w:ascii="Arial" w:eastAsia="Times New Roman" w:hAnsi="Arial" w:cs="Arial"/>
          <w:color w:val="222222"/>
          <w:sz w:val="21"/>
          <w:szCs w:val="21"/>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In April 2010, trading in the</w:t>
      </w:r>
      <w:r w:rsidRPr="000B5793">
        <w:rPr>
          <w:rFonts w:ascii="Arial" w:eastAsia="Times New Roman" w:hAnsi="Arial" w:cs="Arial"/>
          <w:color w:val="222222"/>
          <w:sz w:val="21"/>
          <w:lang w:eastAsia="en-ZA"/>
        </w:rPr>
        <w:t> </w:t>
      </w:r>
      <w:hyperlink r:id="rId213" w:tooltip="United Kingdom" w:history="1">
        <w:r w:rsidRPr="000B5793">
          <w:rPr>
            <w:rFonts w:ascii="Arial" w:eastAsia="Times New Roman" w:hAnsi="Arial" w:cs="Arial"/>
            <w:color w:val="0B0080"/>
            <w:sz w:val="21"/>
            <w:u w:val="single"/>
            <w:lang w:eastAsia="en-ZA"/>
          </w:rPr>
          <w:t>United Kingdom</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accounted for 36.7% of the total, making it by far the most important centre for foreign exchange trading in the world. Trading in the United States accounted for 17.9% and Japan accounted for 6.2%.</w:t>
      </w:r>
      <w:hyperlink r:id="rId214" w:anchor="cite_note-BIS_survey-59" w:history="1">
        <w:r w:rsidRPr="000B5793">
          <w:rPr>
            <w:rFonts w:ascii="Arial" w:eastAsia="Times New Roman" w:hAnsi="Arial" w:cs="Arial"/>
            <w:color w:val="0B0080"/>
            <w:sz w:val="17"/>
            <w:u w:val="single"/>
            <w:vertAlign w:val="superscript"/>
            <w:lang w:eastAsia="en-ZA"/>
          </w:rPr>
          <w:t>[59]</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For the first time ever,</w:t>
      </w:r>
      <w:r w:rsidRPr="000B5793">
        <w:rPr>
          <w:rFonts w:ascii="Arial" w:eastAsia="Times New Roman" w:hAnsi="Arial" w:cs="Arial"/>
          <w:color w:val="222222"/>
          <w:sz w:val="21"/>
          <w:lang w:eastAsia="en-ZA"/>
        </w:rPr>
        <w:t> </w:t>
      </w:r>
      <w:hyperlink r:id="rId215" w:tooltip="Singapore" w:history="1">
        <w:r w:rsidRPr="000B5793">
          <w:rPr>
            <w:rFonts w:ascii="Arial" w:eastAsia="Times New Roman" w:hAnsi="Arial" w:cs="Arial"/>
            <w:color w:val="0B0080"/>
            <w:sz w:val="21"/>
            <w:u w:val="single"/>
            <w:lang w:eastAsia="en-ZA"/>
          </w:rPr>
          <w:t>Singapore</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surpassed Japan in average daily foreign-exchange trading volume in April 2013 with $383 billion per day. So the order became: United Kingdom (41%), United States (19%), Singapore (5.7%), Japan (5.6%) and</w:t>
      </w:r>
      <w:r w:rsidRPr="000B5793">
        <w:rPr>
          <w:rFonts w:ascii="Arial" w:eastAsia="Times New Roman" w:hAnsi="Arial" w:cs="Arial"/>
          <w:color w:val="222222"/>
          <w:sz w:val="21"/>
          <w:lang w:eastAsia="en-ZA"/>
        </w:rPr>
        <w:t> </w:t>
      </w:r>
      <w:hyperlink r:id="rId216" w:tooltip="Hong Kong" w:history="1">
        <w:r w:rsidRPr="000B5793">
          <w:rPr>
            <w:rFonts w:ascii="Arial" w:eastAsia="Times New Roman" w:hAnsi="Arial" w:cs="Arial"/>
            <w:color w:val="0B0080"/>
            <w:sz w:val="21"/>
            <w:u w:val="single"/>
            <w:lang w:eastAsia="en-ZA"/>
          </w:rPr>
          <w:t>Hong Kong</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(4.1%).</w:t>
      </w:r>
      <w:hyperlink r:id="rId217" w:anchor="cite_note-60" w:history="1">
        <w:r w:rsidRPr="000B5793">
          <w:rPr>
            <w:rFonts w:ascii="Arial" w:eastAsia="Times New Roman" w:hAnsi="Arial" w:cs="Arial"/>
            <w:color w:val="0B0080"/>
            <w:sz w:val="17"/>
            <w:u w:val="single"/>
            <w:vertAlign w:val="superscript"/>
            <w:lang w:eastAsia="en-ZA"/>
          </w:rPr>
          <w:t>[60]</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Turnover of exchange-traded foreign exchange futures and options has grown rapidly in recent years, reaching $166 billion in April 2010 (double the turnover recorded in April 2007). As of April 2016, exchange-traded currency derivatives represent 2% of OTC foreign exchange turnover. Foreign exchange</w:t>
      </w:r>
      <w:r w:rsidRPr="000B5793">
        <w:rPr>
          <w:rFonts w:ascii="Arial" w:eastAsia="Times New Roman" w:hAnsi="Arial" w:cs="Arial"/>
          <w:color w:val="222222"/>
          <w:sz w:val="21"/>
          <w:lang w:eastAsia="en-ZA"/>
        </w:rPr>
        <w:t> </w:t>
      </w:r>
      <w:hyperlink r:id="rId218" w:tooltip="Futures contract" w:history="1">
        <w:r w:rsidRPr="000B5793">
          <w:rPr>
            <w:rFonts w:ascii="Arial" w:eastAsia="Times New Roman" w:hAnsi="Arial" w:cs="Arial"/>
            <w:color w:val="0B0080"/>
            <w:sz w:val="21"/>
            <w:u w:val="single"/>
            <w:lang w:eastAsia="en-ZA"/>
          </w:rPr>
          <w:t>futures contracts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were introduced in 1972 at the</w:t>
      </w:r>
      <w:r w:rsidRPr="000B5793">
        <w:rPr>
          <w:rFonts w:ascii="Arial" w:eastAsia="Times New Roman" w:hAnsi="Arial" w:cs="Arial"/>
          <w:color w:val="222222"/>
          <w:sz w:val="21"/>
          <w:lang w:eastAsia="en-ZA"/>
        </w:rPr>
        <w:t> </w:t>
      </w:r>
      <w:hyperlink r:id="rId219" w:tooltip="Chicago Mercantile Exchange" w:history="1">
        <w:r w:rsidRPr="000B5793">
          <w:rPr>
            <w:rFonts w:ascii="Arial" w:eastAsia="Times New Roman" w:hAnsi="Arial" w:cs="Arial"/>
            <w:color w:val="0B0080"/>
            <w:sz w:val="21"/>
            <w:u w:val="single"/>
            <w:lang w:eastAsia="en-ZA"/>
          </w:rPr>
          <w:t>Chicago Mercantile Exchange</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 are traded more than to most other futures contracts.</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Most developed countries permit the trading of derivative products (such as futures and options on futures) on their exchanges. All these developed countries already have fully convertible capital accounts. Some governments of</w:t>
      </w:r>
      <w:r w:rsidRPr="000B5793">
        <w:rPr>
          <w:rFonts w:ascii="Arial" w:eastAsia="Times New Roman" w:hAnsi="Arial" w:cs="Arial"/>
          <w:color w:val="222222"/>
          <w:sz w:val="21"/>
          <w:lang w:eastAsia="en-ZA"/>
        </w:rPr>
        <w:t> </w:t>
      </w:r>
      <w:hyperlink r:id="rId220" w:tooltip="Emerging markets" w:history="1">
        <w:r w:rsidRPr="000B5793">
          <w:rPr>
            <w:rFonts w:ascii="Arial" w:eastAsia="Times New Roman" w:hAnsi="Arial" w:cs="Arial"/>
            <w:color w:val="0B0080"/>
            <w:sz w:val="21"/>
            <w:u w:val="single"/>
            <w:lang w:eastAsia="en-ZA"/>
          </w:rPr>
          <w:t>emerging markets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do not allow foreign exchange derivative products on their exchanges because they have</w:t>
      </w:r>
      <w:r w:rsidRPr="000B5793">
        <w:rPr>
          <w:rFonts w:ascii="Arial" w:eastAsia="Times New Roman" w:hAnsi="Arial" w:cs="Arial"/>
          <w:color w:val="222222"/>
          <w:sz w:val="21"/>
          <w:lang w:eastAsia="en-ZA"/>
        </w:rPr>
        <w:t> </w:t>
      </w:r>
      <w:hyperlink r:id="rId221" w:tooltip="Capital control" w:history="1">
        <w:r w:rsidRPr="000B5793">
          <w:rPr>
            <w:rFonts w:ascii="Arial" w:eastAsia="Times New Roman" w:hAnsi="Arial" w:cs="Arial"/>
            <w:color w:val="0B0080"/>
            <w:sz w:val="21"/>
            <w:u w:val="single"/>
            <w:lang w:eastAsia="en-ZA"/>
          </w:rPr>
          <w:t>capital controls</w:t>
        </w:r>
      </w:hyperlink>
      <w:r w:rsidRPr="000B5793">
        <w:rPr>
          <w:rFonts w:ascii="Arial" w:eastAsia="Times New Roman" w:hAnsi="Arial" w:cs="Arial"/>
          <w:color w:val="222222"/>
          <w:sz w:val="21"/>
          <w:szCs w:val="21"/>
          <w:lang w:eastAsia="en-ZA"/>
        </w:rPr>
        <w:t>. The use of derivatives is growing in many emerging economies.</w:t>
      </w:r>
      <w:hyperlink r:id="rId222" w:anchor="cite_note-61" w:history="1">
        <w:r w:rsidRPr="000B5793">
          <w:rPr>
            <w:rFonts w:ascii="Arial" w:eastAsia="Times New Roman" w:hAnsi="Arial" w:cs="Arial"/>
            <w:color w:val="0B0080"/>
            <w:sz w:val="17"/>
            <w:u w:val="single"/>
            <w:vertAlign w:val="superscript"/>
            <w:lang w:eastAsia="en-ZA"/>
          </w:rPr>
          <w:t>[61]</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Countries such as South Korea, South Africa, and India have established currency futures exchanges, despite having some capital controls.</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Foreign exchange trading increased by 20% between April 2007 and April 2010, and has more than doubled since 2004.</w:t>
      </w:r>
      <w:hyperlink r:id="rId223" w:anchor="cite_note-62" w:history="1">
        <w:r w:rsidRPr="000B5793">
          <w:rPr>
            <w:rFonts w:ascii="Arial" w:eastAsia="Times New Roman" w:hAnsi="Arial" w:cs="Arial"/>
            <w:color w:val="0B0080"/>
            <w:sz w:val="17"/>
            <w:u w:val="single"/>
            <w:vertAlign w:val="superscript"/>
            <w:lang w:eastAsia="en-ZA"/>
          </w:rPr>
          <w:t>[62]</w:t>
        </w:r>
      </w:hyperlink>
      <w:r w:rsidRPr="000B5793">
        <w:rPr>
          <w:rFonts w:ascii="Arial" w:eastAsia="Times New Roman" w:hAnsi="Arial" w:cs="Arial"/>
          <w:color w:val="222222"/>
          <w:sz w:val="21"/>
          <w:szCs w:val="21"/>
          <w:lang w:eastAsia="en-ZA"/>
        </w:rPr>
        <w:t>The increase in turnover is due to a number of factors: the growing importance of foreign exchange as an asset class, the increased trading activity of</w:t>
      </w:r>
      <w:r w:rsidRPr="000B5793">
        <w:rPr>
          <w:rFonts w:ascii="Arial" w:eastAsia="Times New Roman" w:hAnsi="Arial" w:cs="Arial"/>
          <w:color w:val="222222"/>
          <w:sz w:val="21"/>
          <w:lang w:eastAsia="en-ZA"/>
        </w:rPr>
        <w:t> </w:t>
      </w:r>
      <w:hyperlink r:id="rId224" w:tooltip="High-frequency trading" w:history="1">
        <w:r w:rsidRPr="000B5793">
          <w:rPr>
            <w:rFonts w:ascii="Arial" w:eastAsia="Times New Roman" w:hAnsi="Arial" w:cs="Arial"/>
            <w:color w:val="0B0080"/>
            <w:sz w:val="21"/>
            <w:u w:val="single"/>
            <w:lang w:eastAsia="en-ZA"/>
          </w:rPr>
          <w:t>high-frequency traders</w:t>
        </w:r>
      </w:hyperlink>
      <w:r w:rsidRPr="000B5793">
        <w:rPr>
          <w:rFonts w:ascii="Arial" w:eastAsia="Times New Roman" w:hAnsi="Arial" w:cs="Arial"/>
          <w:color w:val="222222"/>
          <w:sz w:val="21"/>
          <w:szCs w:val="21"/>
          <w:lang w:eastAsia="en-ZA"/>
        </w:rPr>
        <w:t>, and the emergence of</w:t>
      </w:r>
      <w:r w:rsidRPr="000B5793">
        <w:rPr>
          <w:rFonts w:ascii="Arial" w:eastAsia="Times New Roman" w:hAnsi="Arial" w:cs="Arial"/>
          <w:color w:val="222222"/>
          <w:sz w:val="21"/>
          <w:lang w:eastAsia="en-ZA"/>
        </w:rPr>
        <w:t> </w:t>
      </w:r>
      <w:hyperlink r:id="rId225" w:tooltip="Retail investor" w:history="1">
        <w:r w:rsidRPr="000B5793">
          <w:rPr>
            <w:rFonts w:ascii="Arial" w:eastAsia="Times New Roman" w:hAnsi="Arial" w:cs="Arial"/>
            <w:color w:val="0B0080"/>
            <w:sz w:val="21"/>
            <w:u w:val="single"/>
            <w:lang w:eastAsia="en-ZA"/>
          </w:rPr>
          <w:t>retail investors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as an important market segment. The growth of</w:t>
      </w:r>
      <w:r w:rsidRPr="000B5793">
        <w:rPr>
          <w:rFonts w:ascii="Arial" w:eastAsia="Times New Roman" w:hAnsi="Arial" w:cs="Arial"/>
          <w:color w:val="222222"/>
          <w:sz w:val="21"/>
          <w:lang w:eastAsia="en-ZA"/>
        </w:rPr>
        <w:t> </w:t>
      </w:r>
      <w:hyperlink r:id="rId226" w:tooltip="Electronic execution" w:history="1">
        <w:r w:rsidRPr="000B5793">
          <w:rPr>
            <w:rFonts w:ascii="Arial" w:eastAsia="Times New Roman" w:hAnsi="Arial" w:cs="Arial"/>
            <w:color w:val="0B0080"/>
            <w:sz w:val="21"/>
            <w:u w:val="single"/>
            <w:lang w:eastAsia="en-ZA"/>
          </w:rPr>
          <w:t>electronic execution</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 the diverse selection of execution venues has lowered transaction costs, increased market liquidity, and attracted greater participation from many customer types. In particular, electronic trading via online portals has made it easier for retail traders to trade in the foreign exchange market. By 2010, retail trading was estimated to account for up to 10% of spot turnover, or $150 billion per day (see below:</w:t>
      </w:r>
      <w:r w:rsidRPr="000B5793">
        <w:rPr>
          <w:rFonts w:ascii="Arial" w:eastAsia="Times New Roman" w:hAnsi="Arial" w:cs="Arial"/>
          <w:color w:val="222222"/>
          <w:sz w:val="21"/>
          <w:lang w:eastAsia="en-ZA"/>
        </w:rPr>
        <w:t> </w:t>
      </w:r>
      <w:hyperlink r:id="rId227" w:anchor="Retail_foreign_exchange_traders" w:tooltip="Foreign exchange market" w:history="1">
        <w:r w:rsidRPr="000B5793">
          <w:rPr>
            <w:rFonts w:ascii="Arial" w:eastAsia="Times New Roman" w:hAnsi="Arial" w:cs="Arial"/>
            <w:color w:val="0B0080"/>
            <w:sz w:val="21"/>
            <w:u w:val="single"/>
            <w:lang w:eastAsia="en-ZA"/>
          </w:rPr>
          <w:t>Retail foreign exchange traders</w:t>
        </w:r>
      </w:hyperlink>
      <w:r w:rsidRPr="000B5793">
        <w:rPr>
          <w:rFonts w:ascii="Arial" w:eastAsia="Times New Roman" w:hAnsi="Arial" w:cs="Arial"/>
          <w:color w:val="222222"/>
          <w:sz w:val="21"/>
          <w:szCs w:val="21"/>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Foreign exchange is traded in an</w:t>
      </w:r>
      <w:r w:rsidRPr="000B5793">
        <w:rPr>
          <w:rFonts w:ascii="Arial" w:eastAsia="Times New Roman" w:hAnsi="Arial" w:cs="Arial"/>
          <w:color w:val="222222"/>
          <w:sz w:val="21"/>
          <w:lang w:eastAsia="en-ZA"/>
        </w:rPr>
        <w:t> </w:t>
      </w:r>
      <w:hyperlink r:id="rId228" w:tooltip="Over-the-counter market" w:history="1">
        <w:r w:rsidRPr="000B5793">
          <w:rPr>
            <w:rFonts w:ascii="Arial" w:eastAsia="Times New Roman" w:hAnsi="Arial" w:cs="Arial"/>
            <w:color w:val="0B0080"/>
            <w:sz w:val="21"/>
            <w:u w:val="single"/>
            <w:lang w:eastAsia="en-ZA"/>
          </w:rPr>
          <w:t>over-the-counter market</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where brokers/dealers negotiate directly with one another, so there is no central exchange or</w:t>
      </w:r>
      <w:r w:rsidRPr="000B5793">
        <w:rPr>
          <w:rFonts w:ascii="Arial" w:eastAsia="Times New Roman" w:hAnsi="Arial" w:cs="Arial"/>
          <w:color w:val="222222"/>
          <w:sz w:val="21"/>
          <w:lang w:eastAsia="en-ZA"/>
        </w:rPr>
        <w:t> </w:t>
      </w:r>
      <w:hyperlink r:id="rId229" w:tooltip="Clearing house (finance)" w:history="1">
        <w:r w:rsidRPr="000B5793">
          <w:rPr>
            <w:rFonts w:ascii="Arial" w:eastAsia="Times New Roman" w:hAnsi="Arial" w:cs="Arial"/>
            <w:color w:val="0B0080"/>
            <w:sz w:val="21"/>
            <w:u w:val="single"/>
            <w:lang w:eastAsia="en-ZA"/>
          </w:rPr>
          <w:t>clearing house</w:t>
        </w:r>
      </w:hyperlink>
      <w:r w:rsidRPr="000B5793">
        <w:rPr>
          <w:rFonts w:ascii="Arial" w:eastAsia="Times New Roman" w:hAnsi="Arial" w:cs="Arial"/>
          <w:color w:val="222222"/>
          <w:sz w:val="21"/>
          <w:szCs w:val="21"/>
          <w:lang w:eastAsia="en-ZA"/>
        </w:rPr>
        <w:t>. The biggest geographic trading center is the United Kingdom, primarily London. According to</w:t>
      </w:r>
      <w:r w:rsidRPr="000B5793">
        <w:rPr>
          <w:rFonts w:ascii="Arial" w:eastAsia="Times New Roman" w:hAnsi="Arial" w:cs="Arial"/>
          <w:color w:val="222222"/>
          <w:sz w:val="21"/>
          <w:lang w:eastAsia="en-ZA"/>
        </w:rPr>
        <w:t> </w:t>
      </w:r>
      <w:hyperlink r:id="rId230" w:tooltip="TheCityUK" w:history="1">
        <w:r w:rsidRPr="000B5793">
          <w:rPr>
            <w:rFonts w:ascii="Arial" w:eastAsia="Times New Roman" w:hAnsi="Arial" w:cs="Arial"/>
            <w:color w:val="0B0080"/>
            <w:sz w:val="21"/>
            <w:u w:val="single"/>
            <w:lang w:eastAsia="en-ZA"/>
          </w:rPr>
          <w:t>TheCityUK</w:t>
        </w:r>
      </w:hyperlink>
      <w:r w:rsidRPr="000B5793">
        <w:rPr>
          <w:rFonts w:ascii="Arial" w:eastAsia="Times New Roman" w:hAnsi="Arial" w:cs="Arial"/>
          <w:color w:val="222222"/>
          <w:sz w:val="21"/>
          <w:szCs w:val="21"/>
          <w:lang w:eastAsia="en-ZA"/>
        </w:rPr>
        <w:t xml:space="preserve">, it is </w:t>
      </w:r>
      <w:r w:rsidRPr="000B5793">
        <w:rPr>
          <w:rFonts w:ascii="Arial" w:eastAsia="Times New Roman" w:hAnsi="Arial" w:cs="Arial"/>
          <w:color w:val="222222"/>
          <w:sz w:val="21"/>
          <w:szCs w:val="21"/>
          <w:lang w:eastAsia="en-ZA"/>
        </w:rPr>
        <w:lastRenderedPageBreak/>
        <w:t>estimated that London increased its share of global turnover in traditional transactions from 34.6% in April 2007 to 36.7% in April 2010. Due to London's dominance in the market, a particular currency's quoted price is usually the London market price. For instance, when the</w:t>
      </w:r>
      <w:r w:rsidRPr="000B5793">
        <w:rPr>
          <w:rFonts w:ascii="Arial" w:eastAsia="Times New Roman" w:hAnsi="Arial" w:cs="Arial"/>
          <w:color w:val="222222"/>
          <w:sz w:val="21"/>
          <w:lang w:eastAsia="en-ZA"/>
        </w:rPr>
        <w:t> </w:t>
      </w:r>
      <w:hyperlink r:id="rId231" w:tooltip="International Monetary Fund" w:history="1">
        <w:r w:rsidRPr="000B5793">
          <w:rPr>
            <w:rFonts w:ascii="Arial" w:eastAsia="Times New Roman" w:hAnsi="Arial" w:cs="Arial"/>
            <w:color w:val="0B0080"/>
            <w:sz w:val="21"/>
            <w:u w:val="single"/>
            <w:lang w:eastAsia="en-ZA"/>
          </w:rPr>
          <w:t>International Monetary Fund</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calculates the value of its</w:t>
      </w:r>
      <w:r w:rsidRPr="000B5793">
        <w:rPr>
          <w:rFonts w:ascii="Arial" w:eastAsia="Times New Roman" w:hAnsi="Arial" w:cs="Arial"/>
          <w:color w:val="222222"/>
          <w:sz w:val="21"/>
          <w:lang w:eastAsia="en-ZA"/>
        </w:rPr>
        <w:t> </w:t>
      </w:r>
      <w:hyperlink r:id="rId232" w:tooltip="Special drawing rights" w:history="1">
        <w:r w:rsidRPr="000B5793">
          <w:rPr>
            <w:rFonts w:ascii="Arial" w:eastAsia="Times New Roman" w:hAnsi="Arial" w:cs="Arial"/>
            <w:color w:val="0B0080"/>
            <w:sz w:val="21"/>
            <w:u w:val="single"/>
            <w:lang w:eastAsia="en-ZA"/>
          </w:rPr>
          <w:t>special drawing rights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every day, they use the London market prices at noon that day.</w:t>
      </w:r>
    </w:p>
    <w:p w:rsidR="000B5793" w:rsidRPr="000B5793" w:rsidRDefault="000B5793" w:rsidP="000B5793">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eastAsia="en-ZA"/>
        </w:rPr>
      </w:pPr>
      <w:r w:rsidRPr="000B5793">
        <w:rPr>
          <w:rFonts w:ascii="Georgia" w:eastAsia="Times New Roman" w:hAnsi="Georgia" w:cs="Arial"/>
          <w:color w:val="000000"/>
          <w:sz w:val="32"/>
          <w:lang w:eastAsia="en-ZA"/>
        </w:rPr>
        <w:t>Market participants</w:t>
      </w:r>
      <w:r w:rsidRPr="000B5793">
        <w:rPr>
          <w:rFonts w:ascii="Arial" w:eastAsia="Times New Roman" w:hAnsi="Arial" w:cs="Arial"/>
          <w:color w:val="555555"/>
          <w:sz w:val="24"/>
          <w:lang w:eastAsia="en-ZA"/>
        </w:rPr>
        <w:t>[</w:t>
      </w:r>
      <w:hyperlink r:id="rId233" w:tooltip="Edit section: Market participants"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after="120" w:line="240" w:lineRule="auto"/>
        <w:rPr>
          <w:rFonts w:ascii="Arial" w:eastAsia="Times New Roman" w:hAnsi="Arial" w:cs="Arial"/>
          <w:i/>
          <w:iCs/>
          <w:color w:val="222222"/>
          <w:sz w:val="21"/>
          <w:szCs w:val="21"/>
          <w:lang w:eastAsia="en-ZA"/>
        </w:rPr>
      </w:pPr>
      <w:r w:rsidRPr="000B5793">
        <w:rPr>
          <w:rFonts w:ascii="Arial" w:eastAsia="Times New Roman" w:hAnsi="Arial" w:cs="Arial"/>
          <w:i/>
          <w:iCs/>
          <w:color w:val="222222"/>
          <w:sz w:val="21"/>
          <w:szCs w:val="21"/>
          <w:lang w:eastAsia="en-ZA"/>
        </w:rPr>
        <w:t>See also:</w:t>
      </w:r>
      <w:r w:rsidRPr="000B5793">
        <w:rPr>
          <w:rFonts w:ascii="Arial" w:eastAsia="Times New Roman" w:hAnsi="Arial" w:cs="Arial"/>
          <w:i/>
          <w:iCs/>
          <w:color w:val="222222"/>
          <w:sz w:val="21"/>
          <w:lang w:eastAsia="en-ZA"/>
        </w:rPr>
        <w:t> </w:t>
      </w:r>
      <w:hyperlink r:id="rId234" w:tooltip="Forex scandal" w:history="1">
        <w:r w:rsidRPr="000B5793">
          <w:rPr>
            <w:rFonts w:ascii="Arial" w:eastAsia="Times New Roman" w:hAnsi="Arial" w:cs="Arial"/>
            <w:i/>
            <w:iCs/>
            <w:color w:val="0B0080"/>
            <w:sz w:val="21"/>
            <w:u w:val="single"/>
            <w:lang w:eastAsia="en-ZA"/>
          </w:rPr>
          <w:t>Forex scandal</w:t>
        </w:r>
      </w:hyperlink>
    </w:p>
    <w:tbl>
      <w:tblPr>
        <w:tblpPr w:leftFromText="285" w:rightFromText="45" w:bottomFromText="240" w:vertAnchor="text" w:tblpXSpec="right" w:tblpYSpec="cente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683"/>
        <w:gridCol w:w="3317"/>
        <w:gridCol w:w="1411"/>
      </w:tblGrid>
      <w:tr w:rsidR="000B5793" w:rsidRPr="000B5793" w:rsidTr="000B5793">
        <w:tc>
          <w:tcPr>
            <w:tcW w:w="0" w:type="auto"/>
            <w:gridSpan w:val="3"/>
            <w:tcBorders>
              <w:top w:val="nil"/>
              <w:left w:val="nil"/>
              <w:bottom w:val="nil"/>
              <w:right w:val="nil"/>
            </w:tcBorders>
            <w:shd w:val="clear" w:color="auto" w:fill="EAECF0"/>
            <w:tcMar>
              <w:top w:w="48" w:type="dxa"/>
              <w:left w:w="96" w:type="dxa"/>
              <w:bottom w:w="48" w:type="dxa"/>
              <w:right w:w="96" w:type="dxa"/>
            </w:tcMar>
            <w:vAlign w:val="center"/>
            <w:hideMark/>
          </w:tcPr>
          <w:p w:rsidR="000B5793" w:rsidRPr="000B5793" w:rsidRDefault="000B5793" w:rsidP="000B5793">
            <w:pPr>
              <w:spacing w:after="0" w:line="240" w:lineRule="auto"/>
              <w:jc w:val="center"/>
              <w:rPr>
                <w:rFonts w:ascii="Times New Roman" w:eastAsia="Times New Roman" w:hAnsi="Times New Roman" w:cs="Times New Roman"/>
                <w:b/>
                <w:bCs/>
                <w:color w:val="000000"/>
                <w:sz w:val="21"/>
                <w:szCs w:val="21"/>
                <w:lang w:eastAsia="en-ZA"/>
              </w:rPr>
            </w:pPr>
            <w:r w:rsidRPr="000B5793">
              <w:rPr>
                <w:rFonts w:ascii="Times New Roman" w:eastAsia="Times New Roman" w:hAnsi="Times New Roman" w:cs="Times New Roman"/>
                <w:b/>
                <w:bCs/>
                <w:color w:val="000000"/>
                <w:sz w:val="21"/>
                <w:szCs w:val="21"/>
                <w:lang w:eastAsia="en-ZA"/>
              </w:rPr>
              <w:t>Top 10 currency traders</w:t>
            </w:r>
            <w:r w:rsidRPr="000B5793">
              <w:rPr>
                <w:rFonts w:ascii="Times New Roman" w:eastAsia="Times New Roman" w:hAnsi="Times New Roman" w:cs="Times New Roman"/>
                <w:b/>
                <w:bCs/>
                <w:color w:val="000000"/>
                <w:sz w:val="21"/>
                <w:lang w:eastAsia="en-ZA"/>
              </w:rPr>
              <w:t> </w:t>
            </w:r>
            <w:hyperlink r:id="rId235" w:anchor="cite_note-63" w:history="1">
              <w:r w:rsidRPr="000B5793">
                <w:rPr>
                  <w:rFonts w:ascii="Times New Roman" w:eastAsia="Times New Roman" w:hAnsi="Times New Roman" w:cs="Times New Roman"/>
                  <w:color w:val="0B0080"/>
                  <w:sz w:val="16"/>
                  <w:u w:val="single"/>
                  <w:vertAlign w:val="superscript"/>
                  <w:lang w:eastAsia="en-ZA"/>
                </w:rPr>
                <w:t>[63]</w:t>
              </w:r>
            </w:hyperlink>
            <w:r w:rsidRPr="000B5793">
              <w:rPr>
                <w:rFonts w:ascii="Times New Roman" w:eastAsia="Times New Roman" w:hAnsi="Times New Roman" w:cs="Times New Roman"/>
                <w:b/>
                <w:bCs/>
                <w:color w:val="000000"/>
                <w:sz w:val="21"/>
                <w:szCs w:val="21"/>
                <w:lang w:eastAsia="en-ZA"/>
              </w:rPr>
              <w:br/>
            </w:r>
            <w:r w:rsidRPr="000B5793">
              <w:rPr>
                <w:rFonts w:ascii="Times New Roman" w:eastAsia="Times New Roman" w:hAnsi="Times New Roman" w:cs="Times New Roman"/>
                <w:b/>
                <w:bCs/>
                <w:color w:val="000000"/>
                <w:sz w:val="17"/>
                <w:szCs w:val="17"/>
                <w:lang w:eastAsia="en-ZA"/>
              </w:rPr>
              <w:t>% of overall volume, May 2016</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B5793" w:rsidRPr="000B5793" w:rsidRDefault="000B5793" w:rsidP="000B5793">
            <w:pPr>
              <w:spacing w:after="0" w:line="240" w:lineRule="auto"/>
              <w:jc w:val="center"/>
              <w:rPr>
                <w:rFonts w:ascii="Times New Roman" w:eastAsia="Times New Roman" w:hAnsi="Times New Roman" w:cs="Times New Roman"/>
                <w:b/>
                <w:bCs/>
                <w:color w:val="000000"/>
                <w:sz w:val="21"/>
                <w:szCs w:val="21"/>
                <w:lang w:eastAsia="en-ZA"/>
              </w:rPr>
            </w:pPr>
            <w:r w:rsidRPr="000B5793">
              <w:rPr>
                <w:rFonts w:ascii="Times New Roman" w:eastAsia="Times New Roman" w:hAnsi="Times New Roman" w:cs="Times New Roman"/>
                <w:b/>
                <w:bCs/>
                <w:color w:val="000000"/>
                <w:sz w:val="21"/>
                <w:szCs w:val="21"/>
                <w:lang w:eastAsia="en-ZA"/>
              </w:rPr>
              <w:t>Rank</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B5793" w:rsidRPr="000B5793" w:rsidRDefault="000B5793" w:rsidP="000B5793">
            <w:pPr>
              <w:spacing w:after="0" w:line="240" w:lineRule="auto"/>
              <w:jc w:val="center"/>
              <w:rPr>
                <w:rFonts w:ascii="Times New Roman" w:eastAsia="Times New Roman" w:hAnsi="Times New Roman" w:cs="Times New Roman"/>
                <w:b/>
                <w:bCs/>
                <w:color w:val="000000"/>
                <w:sz w:val="21"/>
                <w:szCs w:val="21"/>
                <w:lang w:eastAsia="en-ZA"/>
              </w:rPr>
            </w:pPr>
            <w:r w:rsidRPr="000B5793">
              <w:rPr>
                <w:rFonts w:ascii="Times New Roman" w:eastAsia="Times New Roman" w:hAnsi="Times New Roman" w:cs="Times New Roman"/>
                <w:b/>
                <w:bCs/>
                <w:color w:val="000000"/>
                <w:sz w:val="21"/>
                <w:szCs w:val="21"/>
                <w:lang w:eastAsia="en-ZA"/>
              </w:rPr>
              <w:t>Name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B5793" w:rsidRPr="000B5793" w:rsidRDefault="000B5793" w:rsidP="000B5793">
            <w:pPr>
              <w:spacing w:after="0" w:line="240" w:lineRule="auto"/>
              <w:jc w:val="center"/>
              <w:rPr>
                <w:rFonts w:ascii="Times New Roman" w:eastAsia="Times New Roman" w:hAnsi="Times New Roman" w:cs="Times New Roman"/>
                <w:b/>
                <w:bCs/>
                <w:color w:val="000000"/>
                <w:sz w:val="21"/>
                <w:szCs w:val="21"/>
                <w:lang w:eastAsia="en-ZA"/>
              </w:rPr>
            </w:pPr>
            <w:r w:rsidRPr="000B5793">
              <w:rPr>
                <w:rFonts w:ascii="Times New Roman" w:eastAsia="Times New Roman" w:hAnsi="Times New Roman" w:cs="Times New Roman"/>
                <w:b/>
                <w:bCs/>
                <w:color w:val="000000"/>
                <w:sz w:val="21"/>
                <w:szCs w:val="21"/>
                <w:lang w:eastAsia="en-ZA"/>
              </w:rPr>
              <w:t>Market share</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B0080"/>
                <w:sz w:val="21"/>
                <w:szCs w:val="21"/>
                <w:lang w:eastAsia="en-ZA"/>
              </w:rPr>
              <w:drawing>
                <wp:inline distT="0" distB="0" distL="0" distR="0">
                  <wp:extent cx="219075" cy="114300"/>
                  <wp:effectExtent l="19050" t="0" r="9525" b="0"/>
                  <wp:docPr id="2" name="Picture 2" descr="United States">
                    <a:hlinkClick xmlns:a="http://schemas.openxmlformats.org/drawingml/2006/main" r:id="rId43"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ed States">
                            <a:hlinkClick r:id="rId43" tooltip="&quot;United States&quot;"/>
                          </pic:cNvPr>
                          <pic:cNvPicPr>
                            <a:picLocks noChangeAspect="1" noChangeArrowheads="1"/>
                          </pic:cNvPicPr>
                        </pic:nvPicPr>
                        <pic:blipFill>
                          <a:blip r:embed="rId236"/>
                          <a:srcRect/>
                          <a:stretch>
                            <a:fillRect/>
                          </a:stretch>
                        </pic:blipFill>
                        <pic:spPr bwMode="auto">
                          <a:xfrm>
                            <a:off x="0" y="0"/>
                            <a:ext cx="219075" cy="11430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lang w:eastAsia="en-ZA"/>
              </w:rPr>
              <w:t> </w:t>
            </w:r>
            <w:hyperlink r:id="rId237" w:tooltip="Citi" w:history="1">
              <w:r w:rsidRPr="000B5793">
                <w:rPr>
                  <w:rFonts w:ascii="Times New Roman" w:eastAsia="Times New Roman" w:hAnsi="Times New Roman" w:cs="Times New Roman"/>
                  <w:color w:val="0B0080"/>
                  <w:sz w:val="21"/>
                  <w:u w:val="single"/>
                  <w:lang w:eastAsia="en-ZA"/>
                </w:rPr>
                <w:t>Citi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12.9 %</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B0080"/>
                <w:sz w:val="21"/>
                <w:szCs w:val="21"/>
                <w:lang w:eastAsia="en-ZA"/>
              </w:rPr>
              <w:drawing>
                <wp:inline distT="0" distB="0" distL="0" distR="0">
                  <wp:extent cx="219075" cy="114300"/>
                  <wp:effectExtent l="19050" t="0" r="9525" b="0"/>
                  <wp:docPr id="3" name="Picture 3" descr="United States">
                    <a:hlinkClick xmlns:a="http://schemas.openxmlformats.org/drawingml/2006/main" r:id="rId43"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ted States">
                            <a:hlinkClick r:id="rId43" tooltip="&quot;United States&quot;"/>
                          </pic:cNvPr>
                          <pic:cNvPicPr>
                            <a:picLocks noChangeAspect="1" noChangeArrowheads="1"/>
                          </pic:cNvPicPr>
                        </pic:nvPicPr>
                        <pic:blipFill>
                          <a:blip r:embed="rId236"/>
                          <a:srcRect/>
                          <a:stretch>
                            <a:fillRect/>
                          </a:stretch>
                        </pic:blipFill>
                        <pic:spPr bwMode="auto">
                          <a:xfrm>
                            <a:off x="0" y="0"/>
                            <a:ext cx="219075" cy="11430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lang w:eastAsia="en-ZA"/>
              </w:rPr>
              <w:t> </w:t>
            </w:r>
            <w:hyperlink r:id="rId238" w:tooltip="JP Morgan" w:history="1">
              <w:r w:rsidRPr="000B5793">
                <w:rPr>
                  <w:rFonts w:ascii="Times New Roman" w:eastAsia="Times New Roman" w:hAnsi="Times New Roman" w:cs="Times New Roman"/>
                  <w:color w:val="0B0080"/>
                  <w:sz w:val="21"/>
                  <w:u w:val="single"/>
                  <w:lang w:eastAsia="en-ZA"/>
                </w:rPr>
                <w:t>JP Morgan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8.8%</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B0080"/>
                <w:sz w:val="21"/>
                <w:szCs w:val="21"/>
                <w:lang w:eastAsia="en-ZA"/>
              </w:rPr>
              <w:drawing>
                <wp:inline distT="0" distB="0" distL="0" distR="0">
                  <wp:extent cx="152400" cy="152400"/>
                  <wp:effectExtent l="19050" t="0" r="0" b="0"/>
                  <wp:docPr id="4" name="Picture 4" descr="Switzerland">
                    <a:hlinkClick xmlns:a="http://schemas.openxmlformats.org/drawingml/2006/main" r:id="rId239" tooltip="&quot;Switzer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itzerland">
                            <a:hlinkClick r:id="rId239" tooltip="&quot;Switzerland&quot;"/>
                          </pic:cNvPr>
                          <pic:cNvPicPr>
                            <a:picLocks noChangeAspect="1" noChangeArrowheads="1"/>
                          </pic:cNvPicPr>
                        </pic:nvPicPr>
                        <pic:blipFill>
                          <a:blip r:embed="rId24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lang w:eastAsia="en-ZA"/>
              </w:rPr>
              <w:t> </w:t>
            </w:r>
            <w:hyperlink r:id="rId241" w:tooltip="UBS" w:history="1">
              <w:r w:rsidRPr="000B5793">
                <w:rPr>
                  <w:rFonts w:ascii="Times New Roman" w:eastAsia="Times New Roman" w:hAnsi="Times New Roman" w:cs="Times New Roman"/>
                  <w:color w:val="0B0080"/>
                  <w:sz w:val="21"/>
                  <w:u w:val="single"/>
                  <w:lang w:eastAsia="en-ZA"/>
                </w:rPr>
                <w:t>UBS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8.8%</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B0080"/>
                <w:sz w:val="21"/>
                <w:szCs w:val="21"/>
                <w:lang w:eastAsia="en-ZA"/>
              </w:rPr>
              <w:drawing>
                <wp:inline distT="0" distB="0" distL="0" distR="0">
                  <wp:extent cx="219075" cy="133350"/>
                  <wp:effectExtent l="19050" t="0" r="9525" b="0"/>
                  <wp:docPr id="5" name="Picture 5" descr="Germany">
                    <a:hlinkClick xmlns:a="http://schemas.openxmlformats.org/drawingml/2006/main" r:id="rId242" tooltip="&quot;Germa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many">
                            <a:hlinkClick r:id="rId242" tooltip="&quot;Germany&quot;"/>
                          </pic:cNvPr>
                          <pic:cNvPicPr>
                            <a:picLocks noChangeAspect="1" noChangeArrowheads="1"/>
                          </pic:cNvPicPr>
                        </pic:nvPicPr>
                        <pic:blipFill>
                          <a:blip r:embed="rId243"/>
                          <a:srcRect/>
                          <a:stretch>
                            <a:fillRect/>
                          </a:stretch>
                        </pic:blipFill>
                        <pic:spPr bwMode="auto">
                          <a:xfrm>
                            <a:off x="0" y="0"/>
                            <a:ext cx="219075" cy="13335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lang w:eastAsia="en-ZA"/>
              </w:rPr>
              <w:t> </w:t>
            </w:r>
            <w:hyperlink r:id="rId244" w:tooltip="Deutsche Bank" w:history="1">
              <w:r w:rsidRPr="000B5793">
                <w:rPr>
                  <w:rFonts w:ascii="Times New Roman" w:eastAsia="Times New Roman" w:hAnsi="Times New Roman" w:cs="Times New Roman"/>
                  <w:color w:val="0B0080"/>
                  <w:sz w:val="21"/>
                  <w:u w:val="single"/>
                  <w:lang w:eastAsia="en-ZA"/>
                </w:rPr>
                <w:t>Deutsche Bank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7.9%</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B0080"/>
                <w:sz w:val="21"/>
                <w:szCs w:val="21"/>
                <w:lang w:eastAsia="en-ZA"/>
              </w:rPr>
              <w:drawing>
                <wp:inline distT="0" distB="0" distL="0" distR="0">
                  <wp:extent cx="219075" cy="114300"/>
                  <wp:effectExtent l="19050" t="0" r="9525" b="0"/>
                  <wp:docPr id="6" name="Picture 6" descr="United States">
                    <a:hlinkClick xmlns:a="http://schemas.openxmlformats.org/drawingml/2006/main" r:id="rId43"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ted States">
                            <a:hlinkClick r:id="rId43" tooltip="&quot;United States&quot;"/>
                          </pic:cNvPr>
                          <pic:cNvPicPr>
                            <a:picLocks noChangeAspect="1" noChangeArrowheads="1"/>
                          </pic:cNvPicPr>
                        </pic:nvPicPr>
                        <pic:blipFill>
                          <a:blip r:embed="rId236"/>
                          <a:srcRect/>
                          <a:stretch>
                            <a:fillRect/>
                          </a:stretch>
                        </pic:blipFill>
                        <pic:spPr bwMode="auto">
                          <a:xfrm>
                            <a:off x="0" y="0"/>
                            <a:ext cx="219075" cy="11430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lang w:eastAsia="en-ZA"/>
              </w:rPr>
              <w:t> </w:t>
            </w:r>
            <w:hyperlink r:id="rId245" w:tooltip="Bank of America Merrill Lynch" w:history="1">
              <w:r w:rsidRPr="000B5793">
                <w:rPr>
                  <w:rFonts w:ascii="Times New Roman" w:eastAsia="Times New Roman" w:hAnsi="Times New Roman" w:cs="Times New Roman"/>
                  <w:color w:val="0B0080"/>
                  <w:sz w:val="21"/>
                  <w:u w:val="single"/>
                  <w:lang w:eastAsia="en-ZA"/>
                </w:rPr>
                <w:t>Bank of America Merrill Lynch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6.4%</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B0080"/>
                <w:sz w:val="21"/>
                <w:szCs w:val="21"/>
                <w:lang w:eastAsia="en-ZA"/>
              </w:rPr>
              <w:drawing>
                <wp:inline distT="0" distB="0" distL="0" distR="0">
                  <wp:extent cx="219075" cy="114300"/>
                  <wp:effectExtent l="19050" t="0" r="9525" b="0"/>
                  <wp:docPr id="7" name="Picture 7" descr="United Kingdom">
                    <a:hlinkClick xmlns:a="http://schemas.openxmlformats.org/drawingml/2006/main" r:id="rId213"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Kingdom">
                            <a:hlinkClick r:id="rId213" tooltip="&quot;United Kingdom&quot;"/>
                          </pic:cNvPr>
                          <pic:cNvPicPr>
                            <a:picLocks noChangeAspect="1" noChangeArrowheads="1"/>
                          </pic:cNvPicPr>
                        </pic:nvPicPr>
                        <pic:blipFill>
                          <a:blip r:embed="rId246"/>
                          <a:srcRect/>
                          <a:stretch>
                            <a:fillRect/>
                          </a:stretch>
                        </pic:blipFill>
                        <pic:spPr bwMode="auto">
                          <a:xfrm>
                            <a:off x="0" y="0"/>
                            <a:ext cx="219075" cy="11430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lang w:eastAsia="en-ZA"/>
              </w:rPr>
              <w:t> </w:t>
            </w:r>
            <w:hyperlink r:id="rId247" w:tooltip="Barclays" w:history="1">
              <w:r w:rsidRPr="000B5793">
                <w:rPr>
                  <w:rFonts w:ascii="Times New Roman" w:eastAsia="Times New Roman" w:hAnsi="Times New Roman" w:cs="Times New Roman"/>
                  <w:color w:val="0B0080"/>
                  <w:sz w:val="21"/>
                  <w:u w:val="single"/>
                  <w:lang w:eastAsia="en-ZA"/>
                </w:rPr>
                <w:t>Barclays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5.7%</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B0080"/>
                <w:sz w:val="21"/>
                <w:szCs w:val="21"/>
                <w:lang w:eastAsia="en-ZA"/>
              </w:rPr>
              <w:drawing>
                <wp:inline distT="0" distB="0" distL="0" distR="0">
                  <wp:extent cx="219075" cy="114300"/>
                  <wp:effectExtent l="19050" t="0" r="9525" b="0"/>
                  <wp:docPr id="8" name="Picture 8" descr="United States">
                    <a:hlinkClick xmlns:a="http://schemas.openxmlformats.org/drawingml/2006/main" r:id="rId43"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ted States">
                            <a:hlinkClick r:id="rId43" tooltip="&quot;United States&quot;"/>
                          </pic:cNvPr>
                          <pic:cNvPicPr>
                            <a:picLocks noChangeAspect="1" noChangeArrowheads="1"/>
                          </pic:cNvPicPr>
                        </pic:nvPicPr>
                        <pic:blipFill>
                          <a:blip r:embed="rId236"/>
                          <a:srcRect/>
                          <a:stretch>
                            <a:fillRect/>
                          </a:stretch>
                        </pic:blipFill>
                        <pic:spPr bwMode="auto">
                          <a:xfrm>
                            <a:off x="0" y="0"/>
                            <a:ext cx="219075" cy="11430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lang w:eastAsia="en-ZA"/>
              </w:rPr>
              <w:t> </w:t>
            </w:r>
            <w:hyperlink r:id="rId248" w:tooltip="Goldman Sachs" w:history="1">
              <w:r w:rsidRPr="000B5793">
                <w:rPr>
                  <w:rFonts w:ascii="Times New Roman" w:eastAsia="Times New Roman" w:hAnsi="Times New Roman" w:cs="Times New Roman"/>
                  <w:color w:val="0B0080"/>
                  <w:sz w:val="21"/>
                  <w:u w:val="single"/>
                  <w:lang w:eastAsia="en-ZA"/>
                </w:rPr>
                <w:t>Goldman Sachs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4.7%</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B0080"/>
                <w:sz w:val="21"/>
                <w:szCs w:val="21"/>
                <w:lang w:eastAsia="en-ZA"/>
              </w:rPr>
              <w:drawing>
                <wp:inline distT="0" distB="0" distL="0" distR="0">
                  <wp:extent cx="219075" cy="114300"/>
                  <wp:effectExtent l="19050" t="0" r="9525" b="0"/>
                  <wp:docPr id="9" name="Picture 9" descr="United Kingdom">
                    <a:hlinkClick xmlns:a="http://schemas.openxmlformats.org/drawingml/2006/main" r:id="rId213"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ted Kingdom">
                            <a:hlinkClick r:id="rId213" tooltip="&quot;United Kingdom&quot;"/>
                          </pic:cNvPr>
                          <pic:cNvPicPr>
                            <a:picLocks noChangeAspect="1" noChangeArrowheads="1"/>
                          </pic:cNvPicPr>
                        </pic:nvPicPr>
                        <pic:blipFill>
                          <a:blip r:embed="rId246"/>
                          <a:srcRect/>
                          <a:stretch>
                            <a:fillRect/>
                          </a:stretch>
                        </pic:blipFill>
                        <pic:spPr bwMode="auto">
                          <a:xfrm>
                            <a:off x="0" y="0"/>
                            <a:ext cx="219075" cy="11430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lang w:eastAsia="en-ZA"/>
              </w:rPr>
              <w:t> </w:t>
            </w:r>
            <w:hyperlink r:id="rId249" w:tooltip="HSBC" w:history="1">
              <w:r w:rsidRPr="000B5793">
                <w:rPr>
                  <w:rFonts w:ascii="Times New Roman" w:eastAsia="Times New Roman" w:hAnsi="Times New Roman" w:cs="Times New Roman"/>
                  <w:color w:val="0B0080"/>
                  <w:sz w:val="21"/>
                  <w:u w:val="single"/>
                  <w:lang w:eastAsia="en-ZA"/>
                </w:rPr>
                <w:t>HSBC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4.6%</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B0080"/>
                <w:sz w:val="21"/>
                <w:szCs w:val="21"/>
                <w:lang w:eastAsia="en-ZA"/>
              </w:rPr>
              <w:drawing>
                <wp:inline distT="0" distB="0" distL="0" distR="0">
                  <wp:extent cx="219075" cy="114300"/>
                  <wp:effectExtent l="19050" t="0" r="9525" b="0"/>
                  <wp:docPr id="10" name="Picture 10" descr="United Kingdom">
                    <a:hlinkClick xmlns:a="http://schemas.openxmlformats.org/drawingml/2006/main" r:id="rId213"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ted Kingdom">
                            <a:hlinkClick r:id="rId213" tooltip="&quot;United Kingdom&quot;"/>
                          </pic:cNvPr>
                          <pic:cNvPicPr>
                            <a:picLocks noChangeAspect="1" noChangeArrowheads="1"/>
                          </pic:cNvPicPr>
                        </pic:nvPicPr>
                        <pic:blipFill>
                          <a:blip r:embed="rId246"/>
                          <a:srcRect/>
                          <a:stretch>
                            <a:fillRect/>
                          </a:stretch>
                        </pic:blipFill>
                        <pic:spPr bwMode="auto">
                          <a:xfrm>
                            <a:off x="0" y="0"/>
                            <a:ext cx="219075" cy="11430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lang w:eastAsia="en-ZA"/>
              </w:rPr>
              <w:t> </w:t>
            </w:r>
            <w:hyperlink r:id="rId250" w:tooltip="XTX Markets (page does not exist)" w:history="1">
              <w:r w:rsidRPr="000B5793">
                <w:rPr>
                  <w:rFonts w:ascii="Times New Roman" w:eastAsia="Times New Roman" w:hAnsi="Times New Roman" w:cs="Times New Roman"/>
                  <w:color w:val="A55858"/>
                  <w:sz w:val="21"/>
                  <w:u w:val="single"/>
                  <w:lang w:eastAsia="en-ZA"/>
                </w:rPr>
                <w:t>XTX Markets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3.9%</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B0080"/>
                <w:sz w:val="21"/>
                <w:szCs w:val="21"/>
                <w:lang w:eastAsia="en-ZA"/>
              </w:rPr>
              <w:drawing>
                <wp:inline distT="0" distB="0" distL="0" distR="0">
                  <wp:extent cx="219075" cy="114300"/>
                  <wp:effectExtent l="19050" t="0" r="9525" b="0"/>
                  <wp:docPr id="11" name="Picture 11" descr="United States">
                    <a:hlinkClick xmlns:a="http://schemas.openxmlformats.org/drawingml/2006/main" r:id="rId43"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ted States">
                            <a:hlinkClick r:id="rId43" tooltip="&quot;United States&quot;"/>
                          </pic:cNvPr>
                          <pic:cNvPicPr>
                            <a:picLocks noChangeAspect="1" noChangeArrowheads="1"/>
                          </pic:cNvPicPr>
                        </pic:nvPicPr>
                        <pic:blipFill>
                          <a:blip r:embed="rId236"/>
                          <a:srcRect/>
                          <a:stretch>
                            <a:fillRect/>
                          </a:stretch>
                        </pic:blipFill>
                        <pic:spPr bwMode="auto">
                          <a:xfrm>
                            <a:off x="0" y="0"/>
                            <a:ext cx="219075" cy="11430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lang w:eastAsia="en-ZA"/>
              </w:rPr>
              <w:t> </w:t>
            </w:r>
            <w:hyperlink r:id="rId251" w:tooltip="Morgan Stanley" w:history="1">
              <w:r w:rsidRPr="000B5793">
                <w:rPr>
                  <w:rFonts w:ascii="Times New Roman" w:eastAsia="Times New Roman" w:hAnsi="Times New Roman" w:cs="Times New Roman"/>
                  <w:color w:val="0B0080"/>
                  <w:sz w:val="21"/>
                  <w:u w:val="single"/>
                  <w:lang w:eastAsia="en-ZA"/>
                </w:rPr>
                <w:t>Morgan Stanley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after="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3.2%</w:t>
            </w:r>
          </w:p>
        </w:tc>
      </w:tr>
    </w:tbl>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Unlike a stock market, the foreign exchange market is divided into levels of access. At the top is the</w:t>
      </w:r>
      <w:r w:rsidRPr="000B5793">
        <w:rPr>
          <w:rFonts w:ascii="Arial" w:eastAsia="Times New Roman" w:hAnsi="Arial" w:cs="Arial"/>
          <w:color w:val="222222"/>
          <w:sz w:val="21"/>
          <w:lang w:eastAsia="en-ZA"/>
        </w:rPr>
        <w:t> </w:t>
      </w:r>
      <w:hyperlink r:id="rId252" w:tooltip="Interbank foreign exchange market" w:history="1">
        <w:r w:rsidRPr="000B5793">
          <w:rPr>
            <w:rFonts w:ascii="Arial" w:eastAsia="Times New Roman" w:hAnsi="Arial" w:cs="Arial"/>
            <w:color w:val="0B0080"/>
            <w:sz w:val="21"/>
            <w:u w:val="single"/>
            <w:lang w:eastAsia="en-ZA"/>
          </w:rPr>
          <w:t>interbank foreign exchange market</w:t>
        </w:r>
      </w:hyperlink>
      <w:r w:rsidRPr="000B5793">
        <w:rPr>
          <w:rFonts w:ascii="Arial" w:eastAsia="Times New Roman" w:hAnsi="Arial" w:cs="Arial"/>
          <w:color w:val="222222"/>
          <w:sz w:val="21"/>
          <w:szCs w:val="21"/>
          <w:lang w:eastAsia="en-ZA"/>
        </w:rPr>
        <w:t>, which is made up of the largest</w:t>
      </w:r>
      <w:r w:rsidRPr="000B5793">
        <w:rPr>
          <w:rFonts w:ascii="Arial" w:eastAsia="Times New Roman" w:hAnsi="Arial" w:cs="Arial"/>
          <w:color w:val="222222"/>
          <w:sz w:val="21"/>
          <w:lang w:eastAsia="en-ZA"/>
        </w:rPr>
        <w:t> </w:t>
      </w:r>
      <w:hyperlink r:id="rId253" w:tooltip="Commercial banks" w:history="1">
        <w:r w:rsidRPr="000B5793">
          <w:rPr>
            <w:rFonts w:ascii="Arial" w:eastAsia="Times New Roman" w:hAnsi="Arial" w:cs="Arial"/>
            <w:color w:val="0B0080"/>
            <w:sz w:val="21"/>
            <w:u w:val="single"/>
            <w:lang w:eastAsia="en-ZA"/>
          </w:rPr>
          <w:t>commercial banks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w:t>
      </w:r>
      <w:r w:rsidRPr="000B5793">
        <w:rPr>
          <w:rFonts w:ascii="Arial" w:eastAsia="Times New Roman" w:hAnsi="Arial" w:cs="Arial"/>
          <w:color w:val="222222"/>
          <w:sz w:val="21"/>
          <w:lang w:eastAsia="en-ZA"/>
        </w:rPr>
        <w:t> </w:t>
      </w:r>
      <w:hyperlink r:id="rId254" w:tooltip="Investment bank" w:history="1">
        <w:r w:rsidRPr="000B5793">
          <w:rPr>
            <w:rFonts w:ascii="Arial" w:eastAsia="Times New Roman" w:hAnsi="Arial" w:cs="Arial"/>
            <w:color w:val="0B0080"/>
            <w:sz w:val="21"/>
            <w:u w:val="single"/>
            <w:lang w:eastAsia="en-ZA"/>
          </w:rPr>
          <w:t>securities dealers</w:t>
        </w:r>
      </w:hyperlink>
      <w:r w:rsidRPr="000B5793">
        <w:rPr>
          <w:rFonts w:ascii="Arial" w:eastAsia="Times New Roman" w:hAnsi="Arial" w:cs="Arial"/>
          <w:color w:val="222222"/>
          <w:sz w:val="21"/>
          <w:szCs w:val="21"/>
          <w:lang w:eastAsia="en-ZA"/>
        </w:rPr>
        <w:t>. Within the interbank market, spreads, which are the difference between the bid and ask prices, are razor sharp and not known to players outside the inner circle. The difference between the bid and ask prices widens (for example from 0 to 1</w:t>
      </w:r>
      <w:r w:rsidRPr="000B5793">
        <w:rPr>
          <w:rFonts w:ascii="Arial" w:eastAsia="Times New Roman" w:hAnsi="Arial" w:cs="Arial"/>
          <w:color w:val="222222"/>
          <w:sz w:val="21"/>
          <w:lang w:eastAsia="en-ZA"/>
        </w:rPr>
        <w:t> </w:t>
      </w:r>
      <w:hyperlink r:id="rId255" w:tooltip="Percentage in point" w:history="1">
        <w:r w:rsidRPr="000B5793">
          <w:rPr>
            <w:rFonts w:ascii="Arial" w:eastAsia="Times New Roman" w:hAnsi="Arial" w:cs="Arial"/>
            <w:color w:val="0B0080"/>
            <w:sz w:val="21"/>
            <w:u w:val="single"/>
            <w:lang w:eastAsia="en-ZA"/>
          </w:rPr>
          <w:t>pip</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to 1–2 pips for currencies such as the EUR) as you go down the levels of access. This is due to volume. If a trader can guarantee large numbers of transactions for large amounts, they can demand a smaller difference between the bid and ask price, which is referred to as a better spread. The levels of access that make up the foreign exchange market are determined by the size of the "line" (the amount of money with which they are trading). The top-tier interbank market accounts for 51% of all transactions.</w:t>
      </w:r>
      <w:hyperlink r:id="rId256" w:anchor="cite_note-BIS16-64" w:history="1">
        <w:r w:rsidRPr="000B5793">
          <w:rPr>
            <w:rFonts w:ascii="Arial" w:eastAsia="Times New Roman" w:hAnsi="Arial" w:cs="Arial"/>
            <w:color w:val="0B0080"/>
            <w:sz w:val="17"/>
            <w:u w:val="single"/>
            <w:vertAlign w:val="superscript"/>
            <w:lang w:eastAsia="en-ZA"/>
          </w:rPr>
          <w:t>[64]</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From there, smaller banks, followed by large multi-national corporations (which need to hedge risk and pay employees in different countries), large hedge funds, and even some of the retail</w:t>
      </w:r>
      <w:r w:rsidRPr="000B5793">
        <w:rPr>
          <w:rFonts w:ascii="Arial" w:eastAsia="Times New Roman" w:hAnsi="Arial" w:cs="Arial"/>
          <w:color w:val="222222"/>
          <w:sz w:val="21"/>
          <w:lang w:eastAsia="en-ZA"/>
        </w:rPr>
        <w:t> </w:t>
      </w:r>
      <w:hyperlink r:id="rId257" w:tooltip="Market maker" w:history="1">
        <w:r w:rsidRPr="000B5793">
          <w:rPr>
            <w:rFonts w:ascii="Arial" w:eastAsia="Times New Roman" w:hAnsi="Arial" w:cs="Arial"/>
            <w:color w:val="0B0080"/>
            <w:sz w:val="21"/>
            <w:u w:val="single"/>
            <w:lang w:eastAsia="en-ZA"/>
          </w:rPr>
          <w:t>market makers</w:t>
        </w:r>
      </w:hyperlink>
      <w:r w:rsidRPr="000B5793">
        <w:rPr>
          <w:rFonts w:ascii="Arial" w:eastAsia="Times New Roman" w:hAnsi="Arial" w:cs="Arial"/>
          <w:color w:val="222222"/>
          <w:sz w:val="21"/>
          <w:szCs w:val="21"/>
          <w:lang w:eastAsia="en-ZA"/>
        </w:rPr>
        <w:t>. According to Galati and Melvin, “</w:t>
      </w:r>
      <w:hyperlink r:id="rId258" w:tooltip="Pension fund" w:history="1">
        <w:r w:rsidRPr="000B5793">
          <w:rPr>
            <w:rFonts w:ascii="Arial" w:eastAsia="Times New Roman" w:hAnsi="Arial" w:cs="Arial"/>
            <w:color w:val="0B0080"/>
            <w:sz w:val="21"/>
            <w:u w:val="single"/>
            <w:lang w:eastAsia="en-ZA"/>
          </w:rPr>
          <w:t>Pension funds</w:t>
        </w:r>
      </w:hyperlink>
      <w:r w:rsidRPr="000B5793">
        <w:rPr>
          <w:rFonts w:ascii="Arial" w:eastAsia="Times New Roman" w:hAnsi="Arial" w:cs="Arial"/>
          <w:color w:val="222222"/>
          <w:sz w:val="21"/>
          <w:szCs w:val="21"/>
          <w:lang w:eastAsia="en-ZA"/>
        </w:rPr>
        <w:t>,</w:t>
      </w:r>
      <w:r w:rsidRPr="000B5793">
        <w:rPr>
          <w:rFonts w:ascii="Arial" w:eastAsia="Times New Roman" w:hAnsi="Arial" w:cs="Arial"/>
          <w:color w:val="222222"/>
          <w:sz w:val="21"/>
          <w:lang w:eastAsia="en-ZA"/>
        </w:rPr>
        <w:t> </w:t>
      </w:r>
      <w:hyperlink r:id="rId259" w:tooltip="Insurance companies" w:history="1">
        <w:r w:rsidRPr="000B5793">
          <w:rPr>
            <w:rFonts w:ascii="Arial" w:eastAsia="Times New Roman" w:hAnsi="Arial" w:cs="Arial"/>
            <w:color w:val="0B0080"/>
            <w:sz w:val="21"/>
            <w:u w:val="single"/>
            <w:lang w:eastAsia="en-ZA"/>
          </w:rPr>
          <w:t>insurance companies</w:t>
        </w:r>
      </w:hyperlink>
      <w:r w:rsidRPr="000B5793">
        <w:rPr>
          <w:rFonts w:ascii="Arial" w:eastAsia="Times New Roman" w:hAnsi="Arial" w:cs="Arial"/>
          <w:color w:val="222222"/>
          <w:sz w:val="21"/>
          <w:szCs w:val="21"/>
          <w:lang w:eastAsia="en-ZA"/>
        </w:rPr>
        <w:t>,</w:t>
      </w:r>
      <w:r w:rsidRPr="000B5793">
        <w:rPr>
          <w:rFonts w:ascii="Arial" w:eastAsia="Times New Roman" w:hAnsi="Arial" w:cs="Arial"/>
          <w:color w:val="222222"/>
          <w:sz w:val="21"/>
          <w:lang w:eastAsia="en-ZA"/>
        </w:rPr>
        <w:t> </w:t>
      </w:r>
      <w:hyperlink r:id="rId260" w:tooltip="Mutual fund" w:history="1">
        <w:r w:rsidRPr="000B5793">
          <w:rPr>
            <w:rFonts w:ascii="Arial" w:eastAsia="Times New Roman" w:hAnsi="Arial" w:cs="Arial"/>
            <w:color w:val="0B0080"/>
            <w:sz w:val="21"/>
            <w:u w:val="single"/>
            <w:lang w:eastAsia="en-ZA"/>
          </w:rPr>
          <w:t>mutual funds</w:t>
        </w:r>
      </w:hyperlink>
      <w:r w:rsidRPr="000B5793">
        <w:rPr>
          <w:rFonts w:ascii="Arial" w:eastAsia="Times New Roman" w:hAnsi="Arial" w:cs="Arial"/>
          <w:color w:val="222222"/>
          <w:sz w:val="21"/>
          <w:szCs w:val="21"/>
          <w:lang w:eastAsia="en-ZA"/>
        </w:rPr>
        <w:t>, and other institutional investors have played an increasingly important role in financial markets in general, and in FX markets in particular, since the early 2000s.” (2004) In addition, he notes, “Hedge funds have grown markedly over the 2001–2004 period in terms of both number and overall size”.</w:t>
      </w:r>
      <w:hyperlink r:id="rId261" w:anchor="cite_note-65" w:history="1">
        <w:r w:rsidRPr="000B5793">
          <w:rPr>
            <w:rFonts w:ascii="Arial" w:eastAsia="Times New Roman" w:hAnsi="Arial" w:cs="Arial"/>
            <w:color w:val="0B0080"/>
            <w:sz w:val="17"/>
            <w:u w:val="single"/>
            <w:vertAlign w:val="superscript"/>
            <w:lang w:eastAsia="en-ZA"/>
          </w:rPr>
          <w:t>[65]</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Central banks also participate in the foreign exchange market to align currencies to their economic needs.</w:t>
      </w:r>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Commercial companies</w:t>
      </w:r>
      <w:r w:rsidRPr="000B5793">
        <w:rPr>
          <w:rFonts w:ascii="Arial" w:eastAsia="Times New Roman" w:hAnsi="Arial" w:cs="Arial"/>
          <w:color w:val="555555"/>
          <w:sz w:val="24"/>
          <w:lang w:eastAsia="en-ZA"/>
        </w:rPr>
        <w:t>[</w:t>
      </w:r>
      <w:hyperlink r:id="rId262" w:tooltip="Edit section: Commercial companies"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An important part of the foreign exchange market comes from the financial activities of companies seeking foreign exchange to pay for goods or services. Commercial companies often trade fairly small amounts compared to those of banks or speculators, and their trades often have little short-term impact on market rates. Nevertheless, trade flows are an important factor in the long-term direction of a currency's exchange rate. Some</w:t>
      </w:r>
      <w:r w:rsidRPr="000B5793">
        <w:rPr>
          <w:rFonts w:ascii="Arial" w:eastAsia="Times New Roman" w:hAnsi="Arial" w:cs="Arial"/>
          <w:color w:val="222222"/>
          <w:sz w:val="21"/>
          <w:lang w:eastAsia="en-ZA"/>
        </w:rPr>
        <w:t> </w:t>
      </w:r>
      <w:hyperlink r:id="rId263" w:tooltip="Multinational corporation" w:history="1">
        <w:r w:rsidRPr="000B5793">
          <w:rPr>
            <w:rFonts w:ascii="Arial" w:eastAsia="Times New Roman" w:hAnsi="Arial" w:cs="Arial"/>
            <w:color w:val="0B0080"/>
            <w:sz w:val="21"/>
            <w:u w:val="single"/>
            <w:lang w:eastAsia="en-ZA"/>
          </w:rPr>
          <w:t>multinational corporations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(MNCs) can have an unpredictable impact when very large positions are covered due to exposures that are not widely known by other market participants.</w:t>
      </w:r>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Central banks</w:t>
      </w:r>
      <w:r w:rsidRPr="000B5793">
        <w:rPr>
          <w:rFonts w:ascii="Arial" w:eastAsia="Times New Roman" w:hAnsi="Arial" w:cs="Arial"/>
          <w:color w:val="555555"/>
          <w:sz w:val="24"/>
          <w:lang w:eastAsia="en-ZA"/>
        </w:rPr>
        <w:t>[</w:t>
      </w:r>
      <w:hyperlink r:id="rId264" w:tooltip="Edit section: Central banks"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National central banks play an important role in the foreign exchange markets. They try to control the</w:t>
      </w:r>
      <w:r w:rsidRPr="000B5793">
        <w:rPr>
          <w:rFonts w:ascii="Arial" w:eastAsia="Times New Roman" w:hAnsi="Arial" w:cs="Arial"/>
          <w:color w:val="222222"/>
          <w:sz w:val="21"/>
          <w:lang w:eastAsia="en-ZA"/>
        </w:rPr>
        <w:t> </w:t>
      </w:r>
      <w:hyperlink r:id="rId265" w:tooltip="Money supply" w:history="1">
        <w:r w:rsidRPr="000B5793">
          <w:rPr>
            <w:rFonts w:ascii="Arial" w:eastAsia="Times New Roman" w:hAnsi="Arial" w:cs="Arial"/>
            <w:color w:val="0B0080"/>
            <w:sz w:val="21"/>
            <w:u w:val="single"/>
            <w:lang w:eastAsia="en-ZA"/>
          </w:rPr>
          <w:t>money supply</w:t>
        </w:r>
      </w:hyperlink>
      <w:r w:rsidRPr="000B5793">
        <w:rPr>
          <w:rFonts w:ascii="Arial" w:eastAsia="Times New Roman" w:hAnsi="Arial" w:cs="Arial"/>
          <w:color w:val="222222"/>
          <w:sz w:val="21"/>
          <w:szCs w:val="21"/>
          <w:lang w:eastAsia="en-ZA"/>
        </w:rPr>
        <w:t>,</w:t>
      </w:r>
      <w:r w:rsidRPr="000B5793">
        <w:rPr>
          <w:rFonts w:ascii="Arial" w:eastAsia="Times New Roman" w:hAnsi="Arial" w:cs="Arial"/>
          <w:color w:val="222222"/>
          <w:sz w:val="21"/>
          <w:lang w:eastAsia="en-ZA"/>
        </w:rPr>
        <w:t> </w:t>
      </w:r>
      <w:hyperlink r:id="rId266" w:tooltip="Inflation" w:history="1">
        <w:r w:rsidRPr="000B5793">
          <w:rPr>
            <w:rFonts w:ascii="Arial" w:eastAsia="Times New Roman" w:hAnsi="Arial" w:cs="Arial"/>
            <w:color w:val="0B0080"/>
            <w:sz w:val="21"/>
            <w:u w:val="single"/>
            <w:lang w:eastAsia="en-ZA"/>
          </w:rPr>
          <w:t>inflation</w:t>
        </w:r>
      </w:hyperlink>
      <w:r w:rsidRPr="000B5793">
        <w:rPr>
          <w:rFonts w:ascii="Arial" w:eastAsia="Times New Roman" w:hAnsi="Arial" w:cs="Arial"/>
          <w:color w:val="222222"/>
          <w:sz w:val="21"/>
          <w:szCs w:val="21"/>
          <w:lang w:eastAsia="en-ZA"/>
        </w:rPr>
        <w:t>, and/or</w:t>
      </w:r>
      <w:r w:rsidRPr="000B5793">
        <w:rPr>
          <w:rFonts w:ascii="Arial" w:eastAsia="Times New Roman" w:hAnsi="Arial" w:cs="Arial"/>
          <w:color w:val="222222"/>
          <w:sz w:val="21"/>
          <w:lang w:eastAsia="en-ZA"/>
        </w:rPr>
        <w:t> </w:t>
      </w:r>
      <w:hyperlink r:id="rId267" w:tooltip="Interest rate" w:history="1">
        <w:r w:rsidRPr="000B5793">
          <w:rPr>
            <w:rFonts w:ascii="Arial" w:eastAsia="Times New Roman" w:hAnsi="Arial" w:cs="Arial"/>
            <w:color w:val="0B0080"/>
            <w:sz w:val="21"/>
            <w:u w:val="single"/>
            <w:lang w:eastAsia="en-ZA"/>
          </w:rPr>
          <w:t>interest rates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 xml:space="preserve">and often have official or unofficial target rates for their currencies. They can use their often substantial foreign exchange reserves to stabilize the market. Nevertheless, the effectiveness of central bank "stabilizing speculation" is doubtful </w:t>
      </w:r>
      <w:r w:rsidRPr="000B5793">
        <w:rPr>
          <w:rFonts w:ascii="Arial" w:eastAsia="Times New Roman" w:hAnsi="Arial" w:cs="Arial"/>
          <w:color w:val="222222"/>
          <w:sz w:val="21"/>
          <w:szCs w:val="21"/>
          <w:lang w:eastAsia="en-ZA"/>
        </w:rPr>
        <w:lastRenderedPageBreak/>
        <w:t>because central banks do not go bankrupt if they make large losses, like other traders would. There is also no convincing evidence that they actually make a profit from trading.</w:t>
      </w:r>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Foreign exchange fixing</w:t>
      </w:r>
      <w:r w:rsidRPr="000B5793">
        <w:rPr>
          <w:rFonts w:ascii="Arial" w:eastAsia="Times New Roman" w:hAnsi="Arial" w:cs="Arial"/>
          <w:color w:val="555555"/>
          <w:sz w:val="24"/>
          <w:lang w:eastAsia="en-ZA"/>
        </w:rPr>
        <w:t>[</w:t>
      </w:r>
      <w:hyperlink r:id="rId268" w:tooltip="Edit section: Foreign exchange fixing"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hyperlink r:id="rId269" w:tooltip="Forex fixing" w:history="1">
        <w:r w:rsidRPr="000B5793">
          <w:rPr>
            <w:rFonts w:ascii="Arial" w:eastAsia="Times New Roman" w:hAnsi="Arial" w:cs="Arial"/>
            <w:color w:val="0B0080"/>
            <w:sz w:val="21"/>
            <w:u w:val="single"/>
            <w:lang w:eastAsia="en-ZA"/>
          </w:rPr>
          <w:t>Foreign exchange fixing</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is the daily monetary exchange rate fixed by the national bank of each country. The idea is that central banks use the fixing time and exchange rate to evaluate the behavior of their currency. Fixing exchange rates reflect the real value of equilibrium in the market. Banks, dealers and traders use fixing rates as a</w:t>
      </w:r>
      <w:r w:rsidRPr="000B5793">
        <w:rPr>
          <w:rFonts w:ascii="Arial" w:eastAsia="Times New Roman" w:hAnsi="Arial" w:cs="Arial"/>
          <w:color w:val="222222"/>
          <w:sz w:val="21"/>
          <w:lang w:eastAsia="en-ZA"/>
        </w:rPr>
        <w:t> </w:t>
      </w:r>
      <w:hyperlink r:id="rId270" w:tooltip="Market trend" w:history="1">
        <w:r w:rsidRPr="000B5793">
          <w:rPr>
            <w:rFonts w:ascii="Arial" w:eastAsia="Times New Roman" w:hAnsi="Arial" w:cs="Arial"/>
            <w:color w:val="0B0080"/>
            <w:sz w:val="21"/>
            <w:u w:val="single"/>
            <w:lang w:eastAsia="en-ZA"/>
          </w:rPr>
          <w:t>market trend</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indicator.</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 mere expectation or rumor of a central bank foreign exchange intervention might be enough to stabilize a currency. However, aggressive intervention might be used several times each year in countries with a</w:t>
      </w:r>
      <w:r w:rsidRPr="000B5793">
        <w:rPr>
          <w:rFonts w:ascii="Arial" w:eastAsia="Times New Roman" w:hAnsi="Arial" w:cs="Arial"/>
          <w:color w:val="222222"/>
          <w:sz w:val="21"/>
          <w:lang w:eastAsia="en-ZA"/>
        </w:rPr>
        <w:t> </w:t>
      </w:r>
      <w:hyperlink r:id="rId271" w:tooltip="Managed float regime" w:history="1">
        <w:r w:rsidRPr="000B5793">
          <w:rPr>
            <w:rFonts w:ascii="Arial" w:eastAsia="Times New Roman" w:hAnsi="Arial" w:cs="Arial"/>
            <w:color w:val="0B0080"/>
            <w:sz w:val="21"/>
            <w:u w:val="single"/>
            <w:lang w:eastAsia="en-ZA"/>
          </w:rPr>
          <w:t>dirty float</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currency regime. Central banks do not always achieve their objectives. The combined resources of the market can easily overwhelm any central bank.</w:t>
      </w:r>
      <w:hyperlink r:id="rId272" w:anchor="cite_note-66" w:history="1">
        <w:r w:rsidRPr="000B5793">
          <w:rPr>
            <w:rFonts w:ascii="Arial" w:eastAsia="Times New Roman" w:hAnsi="Arial" w:cs="Arial"/>
            <w:color w:val="0B0080"/>
            <w:sz w:val="17"/>
            <w:u w:val="single"/>
            <w:vertAlign w:val="superscript"/>
            <w:lang w:eastAsia="en-ZA"/>
          </w:rPr>
          <w:t>[66]</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Several scenarios of this nature were seen in the 1992–93</w:t>
      </w:r>
      <w:r w:rsidRPr="000B5793">
        <w:rPr>
          <w:rFonts w:ascii="Arial" w:eastAsia="Times New Roman" w:hAnsi="Arial" w:cs="Arial"/>
          <w:color w:val="222222"/>
          <w:sz w:val="21"/>
          <w:lang w:eastAsia="en-ZA"/>
        </w:rPr>
        <w:t> </w:t>
      </w:r>
      <w:hyperlink r:id="rId273" w:tooltip="European Exchange Rate Mechanism" w:history="1">
        <w:r w:rsidRPr="000B5793">
          <w:rPr>
            <w:rFonts w:ascii="Arial" w:eastAsia="Times New Roman" w:hAnsi="Arial" w:cs="Arial"/>
            <w:color w:val="0B0080"/>
            <w:sz w:val="21"/>
            <w:u w:val="single"/>
            <w:lang w:eastAsia="en-ZA"/>
          </w:rPr>
          <w:t>European Exchange Rate Mechanism</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collapse, and in more recent times in Asia.</w:t>
      </w:r>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Investment management firms</w:t>
      </w:r>
      <w:r w:rsidRPr="000B5793">
        <w:rPr>
          <w:rFonts w:ascii="Arial" w:eastAsia="Times New Roman" w:hAnsi="Arial" w:cs="Arial"/>
          <w:color w:val="555555"/>
          <w:sz w:val="24"/>
          <w:lang w:eastAsia="en-ZA"/>
        </w:rPr>
        <w:t>[</w:t>
      </w:r>
      <w:hyperlink r:id="rId274" w:tooltip="Edit section: Investment management firms"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hyperlink r:id="rId275" w:tooltip="Investment management" w:history="1">
        <w:r w:rsidRPr="000B5793">
          <w:rPr>
            <w:rFonts w:ascii="Arial" w:eastAsia="Times New Roman" w:hAnsi="Arial" w:cs="Arial"/>
            <w:color w:val="0B0080"/>
            <w:sz w:val="21"/>
            <w:u w:val="single"/>
            <w:lang w:eastAsia="en-ZA"/>
          </w:rPr>
          <w:t>Investment management</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firms (who typically manage large accounts on behalf of customers such as pension funds and endowments) use the foreign exchange market to facilitate transactions in foreign securities. For example, an investment manager bearing an international equity portfolio needs to purchase and sell several pairs of foreign currencies to pay for foreign securities purchases.</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Some investment management firms also have more speculative specialist</w:t>
      </w:r>
      <w:r w:rsidRPr="000B5793">
        <w:rPr>
          <w:rFonts w:ascii="Arial" w:eastAsia="Times New Roman" w:hAnsi="Arial" w:cs="Arial"/>
          <w:color w:val="222222"/>
          <w:sz w:val="21"/>
          <w:lang w:eastAsia="en-ZA"/>
        </w:rPr>
        <w:t> </w:t>
      </w:r>
      <w:hyperlink r:id="rId276" w:tooltip="Currency overlay" w:history="1">
        <w:r w:rsidRPr="000B5793">
          <w:rPr>
            <w:rFonts w:ascii="Arial" w:eastAsia="Times New Roman" w:hAnsi="Arial" w:cs="Arial"/>
            <w:color w:val="0B0080"/>
            <w:sz w:val="21"/>
            <w:u w:val="single"/>
            <w:lang w:eastAsia="en-ZA"/>
          </w:rPr>
          <w:t>currency overlay</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operations, which manage clients' currency exposures with the aim of generating profits as well as limiting risk. While the number of this type of specialist firms is quite small, many have a large value of</w:t>
      </w:r>
      <w:r w:rsidRPr="000B5793">
        <w:rPr>
          <w:rFonts w:ascii="Arial" w:eastAsia="Times New Roman" w:hAnsi="Arial" w:cs="Arial"/>
          <w:color w:val="222222"/>
          <w:sz w:val="21"/>
          <w:lang w:eastAsia="en-ZA"/>
        </w:rPr>
        <w:t> </w:t>
      </w:r>
      <w:hyperlink r:id="rId277" w:tooltip="Assets under management" w:history="1">
        <w:r w:rsidRPr="000B5793">
          <w:rPr>
            <w:rFonts w:ascii="Arial" w:eastAsia="Times New Roman" w:hAnsi="Arial" w:cs="Arial"/>
            <w:color w:val="0B0080"/>
            <w:sz w:val="21"/>
            <w:u w:val="single"/>
            <w:lang w:eastAsia="en-ZA"/>
          </w:rPr>
          <w:t>assets under management</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 can therefore generate large trades.</w:t>
      </w:r>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Retail foreign exchange traders</w:t>
      </w:r>
      <w:r w:rsidRPr="000B5793">
        <w:rPr>
          <w:rFonts w:ascii="Arial" w:eastAsia="Times New Roman" w:hAnsi="Arial" w:cs="Arial"/>
          <w:color w:val="555555"/>
          <w:sz w:val="24"/>
          <w:lang w:eastAsia="en-ZA"/>
        </w:rPr>
        <w:t>[</w:t>
      </w:r>
      <w:hyperlink r:id="rId278" w:tooltip="Edit section: Retail foreign exchange traders"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Individual retail speculative traders constitute a growing segment of this market with the advent of</w:t>
      </w:r>
      <w:r w:rsidRPr="000B5793">
        <w:rPr>
          <w:rFonts w:ascii="Arial" w:eastAsia="Times New Roman" w:hAnsi="Arial" w:cs="Arial"/>
          <w:color w:val="222222"/>
          <w:sz w:val="21"/>
          <w:lang w:eastAsia="en-ZA"/>
        </w:rPr>
        <w:t> </w:t>
      </w:r>
      <w:hyperlink r:id="rId279" w:tooltip="Retail foreign exchange trading" w:history="1">
        <w:r w:rsidRPr="000B5793">
          <w:rPr>
            <w:rFonts w:ascii="Arial" w:eastAsia="Times New Roman" w:hAnsi="Arial" w:cs="Arial"/>
            <w:color w:val="0B0080"/>
            <w:sz w:val="21"/>
            <w:u w:val="single"/>
            <w:lang w:eastAsia="en-ZA"/>
          </w:rPr>
          <w:t>retail foreign exchange trading</w:t>
        </w:r>
      </w:hyperlink>
      <w:r w:rsidRPr="000B5793">
        <w:rPr>
          <w:rFonts w:ascii="Arial" w:eastAsia="Times New Roman" w:hAnsi="Arial" w:cs="Arial"/>
          <w:color w:val="222222"/>
          <w:sz w:val="21"/>
          <w:szCs w:val="21"/>
          <w:lang w:eastAsia="en-ZA"/>
        </w:rPr>
        <w:t>, both in size and importance. Currently, they participate indirectly through</w:t>
      </w:r>
      <w:r w:rsidRPr="000B5793">
        <w:rPr>
          <w:rFonts w:ascii="Arial" w:eastAsia="Times New Roman" w:hAnsi="Arial" w:cs="Arial"/>
          <w:color w:val="222222"/>
          <w:sz w:val="21"/>
          <w:lang w:eastAsia="en-ZA"/>
        </w:rPr>
        <w:t> </w:t>
      </w:r>
      <w:hyperlink r:id="rId280" w:tooltip="Commodity broker" w:history="1">
        <w:r w:rsidRPr="000B5793">
          <w:rPr>
            <w:rFonts w:ascii="Arial" w:eastAsia="Times New Roman" w:hAnsi="Arial" w:cs="Arial"/>
            <w:color w:val="0B0080"/>
            <w:sz w:val="21"/>
            <w:u w:val="single"/>
            <w:lang w:eastAsia="en-ZA"/>
          </w:rPr>
          <w:t>brokers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or banks. Retail brokers, while largely controlled and regulated in the USA by the</w:t>
      </w:r>
      <w:r w:rsidRPr="000B5793">
        <w:rPr>
          <w:rFonts w:ascii="Arial" w:eastAsia="Times New Roman" w:hAnsi="Arial" w:cs="Arial"/>
          <w:color w:val="222222"/>
          <w:sz w:val="21"/>
          <w:lang w:eastAsia="en-ZA"/>
        </w:rPr>
        <w:t> </w:t>
      </w:r>
      <w:hyperlink r:id="rId281" w:tooltip="Commodity Futures Trading Commission" w:history="1">
        <w:r w:rsidRPr="000B5793">
          <w:rPr>
            <w:rFonts w:ascii="Arial" w:eastAsia="Times New Roman" w:hAnsi="Arial" w:cs="Arial"/>
            <w:color w:val="0B0080"/>
            <w:sz w:val="21"/>
            <w:u w:val="single"/>
            <w:lang w:eastAsia="en-ZA"/>
          </w:rPr>
          <w:t>Commodity Futures Trading Commission</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w:t>
      </w:r>
      <w:r w:rsidRPr="000B5793">
        <w:rPr>
          <w:rFonts w:ascii="Arial" w:eastAsia="Times New Roman" w:hAnsi="Arial" w:cs="Arial"/>
          <w:color w:val="222222"/>
          <w:sz w:val="21"/>
          <w:lang w:eastAsia="en-ZA"/>
        </w:rPr>
        <w:t> </w:t>
      </w:r>
      <w:hyperlink r:id="rId282" w:tooltip="National Futures Association" w:history="1">
        <w:r w:rsidRPr="000B5793">
          <w:rPr>
            <w:rFonts w:ascii="Arial" w:eastAsia="Times New Roman" w:hAnsi="Arial" w:cs="Arial"/>
            <w:color w:val="0B0080"/>
            <w:sz w:val="21"/>
            <w:u w:val="single"/>
            <w:lang w:eastAsia="en-ZA"/>
          </w:rPr>
          <w:t>National Futures Association</w:t>
        </w:r>
      </w:hyperlink>
      <w:r w:rsidRPr="000B5793">
        <w:rPr>
          <w:rFonts w:ascii="Arial" w:eastAsia="Times New Roman" w:hAnsi="Arial" w:cs="Arial"/>
          <w:color w:val="222222"/>
          <w:sz w:val="21"/>
          <w:szCs w:val="21"/>
          <w:lang w:eastAsia="en-ZA"/>
        </w:rPr>
        <w:t>, have previously been subjected to periodic</w:t>
      </w:r>
      <w:r w:rsidRPr="000B5793">
        <w:rPr>
          <w:rFonts w:ascii="Arial" w:eastAsia="Times New Roman" w:hAnsi="Arial" w:cs="Arial"/>
          <w:color w:val="222222"/>
          <w:sz w:val="21"/>
          <w:lang w:eastAsia="en-ZA"/>
        </w:rPr>
        <w:t> </w:t>
      </w:r>
      <w:hyperlink r:id="rId283" w:tooltip="Foreign exchange fraud" w:history="1">
        <w:r w:rsidRPr="000B5793">
          <w:rPr>
            <w:rFonts w:ascii="Arial" w:eastAsia="Times New Roman" w:hAnsi="Arial" w:cs="Arial"/>
            <w:color w:val="0B0080"/>
            <w:sz w:val="21"/>
            <w:u w:val="single"/>
            <w:lang w:eastAsia="en-ZA"/>
          </w:rPr>
          <w:t>foreign exchange fraud</w:t>
        </w:r>
      </w:hyperlink>
      <w:r w:rsidRPr="000B5793">
        <w:rPr>
          <w:rFonts w:ascii="Arial" w:eastAsia="Times New Roman" w:hAnsi="Arial" w:cs="Arial"/>
          <w:color w:val="222222"/>
          <w:sz w:val="21"/>
          <w:szCs w:val="21"/>
          <w:lang w:eastAsia="en-ZA"/>
        </w:rPr>
        <w:t>.</w:t>
      </w:r>
      <w:hyperlink r:id="rId284" w:anchor="cite_note-WSJ1-67" w:history="1">
        <w:r w:rsidRPr="000B5793">
          <w:rPr>
            <w:rFonts w:ascii="Arial" w:eastAsia="Times New Roman" w:hAnsi="Arial" w:cs="Arial"/>
            <w:color w:val="0B0080"/>
            <w:sz w:val="17"/>
            <w:u w:val="single"/>
            <w:vertAlign w:val="superscript"/>
            <w:lang w:eastAsia="en-ZA"/>
          </w:rPr>
          <w:t>[67]</w:t>
        </w:r>
      </w:hyperlink>
      <w:hyperlink r:id="rId285" w:anchor="cite_note-NYTimes1-68" w:history="1">
        <w:r w:rsidRPr="000B5793">
          <w:rPr>
            <w:rFonts w:ascii="Arial" w:eastAsia="Times New Roman" w:hAnsi="Arial" w:cs="Arial"/>
            <w:color w:val="0B0080"/>
            <w:sz w:val="17"/>
            <w:u w:val="single"/>
            <w:vertAlign w:val="superscript"/>
            <w:lang w:eastAsia="en-ZA"/>
          </w:rPr>
          <w:t>[68]</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To deal with the issue, in 2010 the NFA required its members that deal in the Forex markets to register as such (I.e., Forex CTA instead of a CTA). Those NFA members that would traditionally be subject to minimum net capital requirements, FCMs and IBs, are subject to greater minimum net capital requirements if they deal in Forex. A number of the foreign exchange brokers operate from the UK under</w:t>
      </w:r>
      <w:r w:rsidRPr="000B5793">
        <w:rPr>
          <w:rFonts w:ascii="Arial" w:eastAsia="Times New Roman" w:hAnsi="Arial" w:cs="Arial"/>
          <w:color w:val="222222"/>
          <w:sz w:val="21"/>
          <w:lang w:eastAsia="en-ZA"/>
        </w:rPr>
        <w:t> </w:t>
      </w:r>
      <w:hyperlink r:id="rId286" w:tooltip="Financial Services Authority" w:history="1">
        <w:r w:rsidRPr="000B5793">
          <w:rPr>
            <w:rFonts w:ascii="Arial" w:eastAsia="Times New Roman" w:hAnsi="Arial" w:cs="Arial"/>
            <w:color w:val="0B0080"/>
            <w:sz w:val="21"/>
            <w:u w:val="single"/>
            <w:lang w:eastAsia="en-ZA"/>
          </w:rPr>
          <w:t>Financial Services Authority</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regulations where foreign exchange trading using</w:t>
      </w:r>
      <w:r w:rsidRPr="000B5793">
        <w:rPr>
          <w:rFonts w:ascii="Arial" w:eastAsia="Times New Roman" w:hAnsi="Arial" w:cs="Arial"/>
          <w:color w:val="222222"/>
          <w:sz w:val="21"/>
          <w:lang w:eastAsia="en-ZA"/>
        </w:rPr>
        <w:t> </w:t>
      </w:r>
      <w:hyperlink r:id="rId287" w:tooltip="Margin (finance)" w:history="1">
        <w:r w:rsidRPr="000B5793">
          <w:rPr>
            <w:rFonts w:ascii="Arial" w:eastAsia="Times New Roman" w:hAnsi="Arial" w:cs="Arial"/>
            <w:color w:val="0B0080"/>
            <w:sz w:val="21"/>
            <w:u w:val="single"/>
            <w:lang w:eastAsia="en-ZA"/>
          </w:rPr>
          <w:t>margin</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is part of the wider over-the-counter derivatives trading industry that includes</w:t>
      </w:r>
      <w:r w:rsidRPr="000B5793">
        <w:rPr>
          <w:rFonts w:ascii="Arial" w:eastAsia="Times New Roman" w:hAnsi="Arial" w:cs="Arial"/>
          <w:color w:val="222222"/>
          <w:sz w:val="21"/>
          <w:lang w:eastAsia="en-ZA"/>
        </w:rPr>
        <w:t> </w:t>
      </w:r>
      <w:hyperlink r:id="rId288" w:tooltip="Contracts for difference" w:history="1">
        <w:r w:rsidRPr="000B5793">
          <w:rPr>
            <w:rFonts w:ascii="Arial" w:eastAsia="Times New Roman" w:hAnsi="Arial" w:cs="Arial"/>
            <w:color w:val="0B0080"/>
            <w:sz w:val="21"/>
            <w:u w:val="single"/>
            <w:lang w:eastAsia="en-ZA"/>
          </w:rPr>
          <w:t>contracts for difference</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w:t>
      </w:r>
      <w:r w:rsidRPr="000B5793">
        <w:rPr>
          <w:rFonts w:ascii="Arial" w:eastAsia="Times New Roman" w:hAnsi="Arial" w:cs="Arial"/>
          <w:color w:val="222222"/>
          <w:sz w:val="21"/>
          <w:lang w:eastAsia="en-ZA"/>
        </w:rPr>
        <w:t> </w:t>
      </w:r>
      <w:hyperlink r:id="rId289" w:tooltip="Financial spread betting" w:history="1">
        <w:r w:rsidRPr="000B5793">
          <w:rPr>
            <w:rFonts w:ascii="Arial" w:eastAsia="Times New Roman" w:hAnsi="Arial" w:cs="Arial"/>
            <w:color w:val="0B0080"/>
            <w:sz w:val="21"/>
            <w:u w:val="single"/>
            <w:lang w:eastAsia="en-ZA"/>
          </w:rPr>
          <w:t>financial spread betting</w:t>
        </w:r>
      </w:hyperlink>
      <w:r w:rsidRPr="000B5793">
        <w:rPr>
          <w:rFonts w:ascii="Arial" w:eastAsia="Times New Roman" w:hAnsi="Arial" w:cs="Arial"/>
          <w:color w:val="222222"/>
          <w:sz w:val="21"/>
          <w:szCs w:val="21"/>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There are two main types of retail FX brokers offering the opportunity for speculative currency trading:</w:t>
      </w:r>
      <w:r w:rsidRPr="000B5793">
        <w:rPr>
          <w:rFonts w:ascii="Arial" w:eastAsia="Times New Roman" w:hAnsi="Arial" w:cs="Arial"/>
          <w:color w:val="222222"/>
          <w:sz w:val="21"/>
          <w:lang w:eastAsia="en-ZA"/>
        </w:rPr>
        <w:t> </w:t>
      </w:r>
      <w:r w:rsidRPr="000B5793">
        <w:rPr>
          <w:rFonts w:ascii="Arial" w:eastAsia="Times New Roman" w:hAnsi="Arial" w:cs="Arial"/>
          <w:i/>
          <w:iCs/>
          <w:color w:val="222222"/>
          <w:sz w:val="21"/>
          <w:szCs w:val="21"/>
          <w:lang w:eastAsia="en-ZA"/>
        </w:rPr>
        <w:t>brokers</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w:t>
      </w:r>
      <w:r w:rsidRPr="000B5793">
        <w:rPr>
          <w:rFonts w:ascii="Arial" w:eastAsia="Times New Roman" w:hAnsi="Arial" w:cs="Arial"/>
          <w:color w:val="222222"/>
          <w:sz w:val="21"/>
          <w:lang w:eastAsia="en-ZA"/>
        </w:rPr>
        <w:t> </w:t>
      </w:r>
      <w:r w:rsidRPr="000B5793">
        <w:rPr>
          <w:rFonts w:ascii="Arial" w:eastAsia="Times New Roman" w:hAnsi="Arial" w:cs="Arial"/>
          <w:i/>
          <w:iCs/>
          <w:color w:val="222222"/>
          <w:sz w:val="21"/>
          <w:szCs w:val="21"/>
          <w:lang w:eastAsia="en-ZA"/>
        </w:rPr>
        <w:t>dealers</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or</w:t>
      </w:r>
      <w:r w:rsidRPr="000B5793">
        <w:rPr>
          <w:rFonts w:ascii="Arial" w:eastAsia="Times New Roman" w:hAnsi="Arial" w:cs="Arial"/>
          <w:color w:val="222222"/>
          <w:sz w:val="21"/>
          <w:lang w:eastAsia="en-ZA"/>
        </w:rPr>
        <w:t> </w:t>
      </w:r>
      <w:r w:rsidRPr="000B5793">
        <w:rPr>
          <w:rFonts w:ascii="Arial" w:eastAsia="Times New Roman" w:hAnsi="Arial" w:cs="Arial"/>
          <w:i/>
          <w:iCs/>
          <w:color w:val="222222"/>
          <w:sz w:val="21"/>
          <w:szCs w:val="21"/>
          <w:lang w:eastAsia="en-ZA"/>
        </w:rPr>
        <w:t>market makers</w:t>
      </w:r>
      <w:r w:rsidRPr="000B5793">
        <w:rPr>
          <w:rFonts w:ascii="Arial" w:eastAsia="Times New Roman" w:hAnsi="Arial" w:cs="Arial"/>
          <w:color w:val="222222"/>
          <w:sz w:val="21"/>
          <w:szCs w:val="21"/>
          <w:lang w:eastAsia="en-ZA"/>
        </w:rPr>
        <w:t>.</w:t>
      </w:r>
      <w:r w:rsidRPr="000B5793">
        <w:rPr>
          <w:rFonts w:ascii="Arial" w:eastAsia="Times New Roman" w:hAnsi="Arial" w:cs="Arial"/>
          <w:color w:val="222222"/>
          <w:sz w:val="21"/>
          <w:lang w:eastAsia="en-ZA"/>
        </w:rPr>
        <w:t> </w:t>
      </w:r>
      <w:r w:rsidRPr="000B5793">
        <w:rPr>
          <w:rFonts w:ascii="Arial" w:eastAsia="Times New Roman" w:hAnsi="Arial" w:cs="Arial"/>
          <w:i/>
          <w:iCs/>
          <w:color w:val="222222"/>
          <w:sz w:val="21"/>
          <w:szCs w:val="21"/>
          <w:lang w:eastAsia="en-ZA"/>
        </w:rPr>
        <w:t>Brokers</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serve as an agent of the customer in the broader FX market, by seeking the best price in the market for a retail order and dealing on behalf of the retail customer. They charge a commission or "mark-up" in addition to the price obtained in the market.</w:t>
      </w:r>
      <w:r w:rsidRPr="000B5793">
        <w:rPr>
          <w:rFonts w:ascii="Arial" w:eastAsia="Times New Roman" w:hAnsi="Arial" w:cs="Arial"/>
          <w:color w:val="222222"/>
          <w:sz w:val="21"/>
          <w:lang w:eastAsia="en-ZA"/>
        </w:rPr>
        <w:t> </w:t>
      </w:r>
      <w:r w:rsidRPr="000B5793">
        <w:rPr>
          <w:rFonts w:ascii="Arial" w:eastAsia="Times New Roman" w:hAnsi="Arial" w:cs="Arial"/>
          <w:i/>
          <w:iCs/>
          <w:color w:val="222222"/>
          <w:sz w:val="21"/>
          <w:szCs w:val="21"/>
          <w:lang w:eastAsia="en-ZA"/>
        </w:rPr>
        <w:t>Dealers</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or</w:t>
      </w:r>
      <w:r w:rsidRPr="000B5793">
        <w:rPr>
          <w:rFonts w:ascii="Arial" w:eastAsia="Times New Roman" w:hAnsi="Arial" w:cs="Arial"/>
          <w:color w:val="222222"/>
          <w:sz w:val="21"/>
          <w:lang w:eastAsia="en-ZA"/>
        </w:rPr>
        <w:t> </w:t>
      </w:r>
      <w:r w:rsidRPr="000B5793">
        <w:rPr>
          <w:rFonts w:ascii="Arial" w:eastAsia="Times New Roman" w:hAnsi="Arial" w:cs="Arial"/>
          <w:i/>
          <w:iCs/>
          <w:color w:val="222222"/>
          <w:sz w:val="21"/>
          <w:szCs w:val="21"/>
          <w:lang w:eastAsia="en-ZA"/>
        </w:rPr>
        <w:t>market makers</w:t>
      </w:r>
      <w:r w:rsidRPr="000B5793">
        <w:rPr>
          <w:rFonts w:ascii="Arial" w:eastAsia="Times New Roman" w:hAnsi="Arial" w:cs="Arial"/>
          <w:color w:val="222222"/>
          <w:sz w:val="21"/>
          <w:szCs w:val="21"/>
          <w:lang w:eastAsia="en-ZA"/>
        </w:rPr>
        <w:t>, by contrast, typically act as principals in the transaction versus the retail customer, and quote a price they are willing to deal at.</w:t>
      </w:r>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Non-bank foreign exchange companies</w:t>
      </w:r>
      <w:r w:rsidRPr="000B5793">
        <w:rPr>
          <w:rFonts w:ascii="Arial" w:eastAsia="Times New Roman" w:hAnsi="Arial" w:cs="Arial"/>
          <w:color w:val="555555"/>
          <w:sz w:val="24"/>
          <w:lang w:eastAsia="en-ZA"/>
        </w:rPr>
        <w:t>[</w:t>
      </w:r>
      <w:hyperlink r:id="rId290" w:tooltip="Edit section: Non-bank foreign exchange companies"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Non-bank</w:t>
      </w:r>
      <w:r w:rsidRPr="000B5793">
        <w:rPr>
          <w:rFonts w:ascii="Arial" w:eastAsia="Times New Roman" w:hAnsi="Arial" w:cs="Arial"/>
          <w:color w:val="222222"/>
          <w:sz w:val="21"/>
          <w:lang w:eastAsia="en-ZA"/>
        </w:rPr>
        <w:t> </w:t>
      </w:r>
      <w:hyperlink r:id="rId291" w:tooltip="Foreign exchange companies" w:history="1">
        <w:r w:rsidRPr="000B5793">
          <w:rPr>
            <w:rFonts w:ascii="Arial" w:eastAsia="Times New Roman" w:hAnsi="Arial" w:cs="Arial"/>
            <w:color w:val="0B0080"/>
            <w:sz w:val="21"/>
            <w:u w:val="single"/>
            <w:lang w:eastAsia="en-ZA"/>
          </w:rPr>
          <w:t>foreign exchange companies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offer currency exchange and international payments to private individuals and companies. These are also known as "foreign exchange brokers" but are distinct in that they do not offer speculative trading but rather currency exchange with payments (i.e., there is usually a physical delivery of currency to a bank account).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It is estimated that in the UK, 14% of currency transfers/payments are made via Foreign Exchange Companies.</w:t>
      </w:r>
      <w:hyperlink r:id="rId292" w:anchor="cite_note-69" w:history="1">
        <w:r w:rsidRPr="000B5793">
          <w:rPr>
            <w:rFonts w:ascii="Arial" w:eastAsia="Times New Roman" w:hAnsi="Arial" w:cs="Arial"/>
            <w:color w:val="0B0080"/>
            <w:sz w:val="17"/>
            <w:u w:val="single"/>
            <w:vertAlign w:val="superscript"/>
            <w:lang w:eastAsia="en-ZA"/>
          </w:rPr>
          <w:t>[69]</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These companies' selling point is usually that they will offer better exchange rates or cheaper payments than the customer's bank.</w:t>
      </w:r>
      <w:hyperlink r:id="rId293" w:anchor="cite_note-70" w:history="1">
        <w:r w:rsidRPr="000B5793">
          <w:rPr>
            <w:rFonts w:ascii="Arial" w:eastAsia="Times New Roman" w:hAnsi="Arial" w:cs="Arial"/>
            <w:color w:val="0B0080"/>
            <w:sz w:val="17"/>
            <w:u w:val="single"/>
            <w:vertAlign w:val="superscript"/>
            <w:lang w:eastAsia="en-ZA"/>
          </w:rPr>
          <w:t>[70]</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 xml:space="preserve">These companies differ from Money Transfer/Remittance Companies in that they generally offer higher-value services. The </w:t>
      </w:r>
      <w:r w:rsidRPr="000B5793">
        <w:rPr>
          <w:rFonts w:ascii="Arial" w:eastAsia="Times New Roman" w:hAnsi="Arial" w:cs="Arial"/>
          <w:color w:val="222222"/>
          <w:sz w:val="21"/>
          <w:szCs w:val="21"/>
          <w:lang w:eastAsia="en-ZA"/>
        </w:rPr>
        <w:lastRenderedPageBreak/>
        <w:t>volume of transactions done through Foreign Exchange Companies in India amounts to about USD 2 billion</w:t>
      </w:r>
      <w:r w:rsidRPr="000B5793">
        <w:rPr>
          <w:rFonts w:ascii="Arial" w:eastAsia="Times New Roman" w:hAnsi="Arial" w:cs="Arial"/>
          <w:color w:val="222222"/>
          <w:sz w:val="21"/>
          <w:lang w:eastAsia="en-ZA"/>
        </w:rPr>
        <w:t> </w:t>
      </w:r>
      <w:hyperlink r:id="rId294" w:anchor="cite_note-71" w:history="1">
        <w:r w:rsidRPr="000B5793">
          <w:rPr>
            <w:rFonts w:ascii="Arial" w:eastAsia="Times New Roman" w:hAnsi="Arial" w:cs="Arial"/>
            <w:color w:val="0B0080"/>
            <w:sz w:val="17"/>
            <w:u w:val="single"/>
            <w:vertAlign w:val="superscript"/>
            <w:lang w:eastAsia="en-ZA"/>
          </w:rPr>
          <w:t>[71]</w:t>
        </w:r>
      </w:hyperlink>
      <w:r w:rsidRPr="000B5793">
        <w:rPr>
          <w:rFonts w:ascii="Arial" w:eastAsia="Times New Roman" w:hAnsi="Arial" w:cs="Arial"/>
          <w:color w:val="222222"/>
          <w:sz w:val="21"/>
          <w:szCs w:val="21"/>
          <w:lang w:eastAsia="en-ZA"/>
        </w:rPr>
        <w:t>per day This does not compete favorably with any well developed foreign exchange market of international repute, but with the entry of online Foreign Exchange Companies the market is steadily growing . Around 25% of currency transfers/payments in</w:t>
      </w:r>
      <w:r w:rsidRPr="000B5793">
        <w:rPr>
          <w:rFonts w:ascii="Arial" w:eastAsia="Times New Roman" w:hAnsi="Arial" w:cs="Arial"/>
          <w:color w:val="222222"/>
          <w:sz w:val="21"/>
          <w:lang w:eastAsia="en-ZA"/>
        </w:rPr>
        <w:t> </w:t>
      </w:r>
      <w:hyperlink r:id="rId295" w:tooltip="India" w:history="1">
        <w:r w:rsidRPr="000B5793">
          <w:rPr>
            <w:rFonts w:ascii="Arial" w:eastAsia="Times New Roman" w:hAnsi="Arial" w:cs="Arial"/>
            <w:color w:val="0B0080"/>
            <w:sz w:val="21"/>
            <w:u w:val="single"/>
            <w:lang w:eastAsia="en-ZA"/>
          </w:rPr>
          <w:t>India</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are made via non-bank Foreign Exchange Companies.</w:t>
      </w:r>
      <w:hyperlink r:id="rId296" w:anchor="cite_note-72" w:history="1">
        <w:r w:rsidRPr="000B5793">
          <w:rPr>
            <w:rFonts w:ascii="Arial" w:eastAsia="Times New Roman" w:hAnsi="Arial" w:cs="Arial"/>
            <w:color w:val="0B0080"/>
            <w:sz w:val="17"/>
            <w:u w:val="single"/>
            <w:vertAlign w:val="superscript"/>
            <w:lang w:eastAsia="en-ZA"/>
          </w:rPr>
          <w:t>[72]</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Most of these companies use the USP of better exchange rates than the banks. They are regulated by</w:t>
      </w:r>
      <w:r w:rsidRPr="000B5793">
        <w:rPr>
          <w:rFonts w:ascii="Arial" w:eastAsia="Times New Roman" w:hAnsi="Arial" w:cs="Arial"/>
          <w:color w:val="222222"/>
          <w:sz w:val="21"/>
          <w:lang w:eastAsia="en-ZA"/>
        </w:rPr>
        <w:t> </w:t>
      </w:r>
      <w:hyperlink r:id="rId297" w:tooltip="FEDAI (page does not exist)" w:history="1">
        <w:r w:rsidRPr="000B5793">
          <w:rPr>
            <w:rFonts w:ascii="Arial" w:eastAsia="Times New Roman" w:hAnsi="Arial" w:cs="Arial"/>
            <w:color w:val="A55858"/>
            <w:sz w:val="21"/>
            <w:u w:val="single"/>
            <w:lang w:eastAsia="en-ZA"/>
          </w:rPr>
          <w:t>FEDAI</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 any transaction in foreign Exchange is governed by the</w:t>
      </w:r>
      <w:r w:rsidRPr="000B5793">
        <w:rPr>
          <w:rFonts w:ascii="Arial" w:eastAsia="Times New Roman" w:hAnsi="Arial" w:cs="Arial"/>
          <w:color w:val="222222"/>
          <w:sz w:val="21"/>
          <w:lang w:eastAsia="en-ZA"/>
        </w:rPr>
        <w:t> </w:t>
      </w:r>
      <w:hyperlink r:id="rId298" w:tooltip="Foreign Exchange Management Act" w:history="1">
        <w:r w:rsidRPr="000B5793">
          <w:rPr>
            <w:rFonts w:ascii="Arial" w:eastAsia="Times New Roman" w:hAnsi="Arial" w:cs="Arial"/>
            <w:color w:val="0B0080"/>
            <w:sz w:val="21"/>
            <w:u w:val="single"/>
            <w:lang w:eastAsia="en-ZA"/>
          </w:rPr>
          <w:t>Foreign Exchange Management Act, 1999</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(FEMA).</w:t>
      </w:r>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Money transfer/remittance companies and bureaux de change</w:t>
      </w:r>
      <w:r w:rsidRPr="000B5793">
        <w:rPr>
          <w:rFonts w:ascii="Arial" w:eastAsia="Times New Roman" w:hAnsi="Arial" w:cs="Arial"/>
          <w:color w:val="555555"/>
          <w:sz w:val="24"/>
          <w:lang w:eastAsia="en-ZA"/>
        </w:rPr>
        <w:t>[</w:t>
      </w:r>
      <w:hyperlink r:id="rId299" w:tooltip="Edit section: Money transfer/remittance companies and bureaux de change"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hyperlink r:id="rId300" w:tooltip="Payment system" w:history="1">
        <w:r w:rsidRPr="000B5793">
          <w:rPr>
            <w:rFonts w:ascii="Arial" w:eastAsia="Times New Roman" w:hAnsi="Arial" w:cs="Arial"/>
            <w:color w:val="0B0080"/>
            <w:sz w:val="21"/>
            <w:u w:val="single"/>
            <w:lang w:eastAsia="en-ZA"/>
          </w:rPr>
          <w:t>Money transfer companies</w:t>
        </w:r>
      </w:hyperlink>
      <w:r w:rsidRPr="000B5793">
        <w:rPr>
          <w:rFonts w:ascii="Arial" w:eastAsia="Times New Roman" w:hAnsi="Arial" w:cs="Arial"/>
          <w:color w:val="222222"/>
          <w:sz w:val="21"/>
          <w:szCs w:val="21"/>
          <w:lang w:eastAsia="en-ZA"/>
        </w:rPr>
        <w:t>/remittance companies perform high-volume low-value transfers generally by economic migrants back to their home country. In 2007, the</w:t>
      </w:r>
      <w:r w:rsidRPr="000B5793">
        <w:rPr>
          <w:rFonts w:ascii="Arial" w:eastAsia="Times New Roman" w:hAnsi="Arial" w:cs="Arial"/>
          <w:color w:val="222222"/>
          <w:sz w:val="21"/>
          <w:lang w:eastAsia="en-ZA"/>
        </w:rPr>
        <w:t> </w:t>
      </w:r>
      <w:hyperlink r:id="rId301" w:tooltip="Aite Group (page does not exist)" w:history="1">
        <w:r w:rsidRPr="000B5793">
          <w:rPr>
            <w:rFonts w:ascii="Arial" w:eastAsia="Times New Roman" w:hAnsi="Arial" w:cs="Arial"/>
            <w:color w:val="A55858"/>
            <w:sz w:val="21"/>
            <w:u w:val="single"/>
            <w:lang w:eastAsia="en-ZA"/>
          </w:rPr>
          <w:t>Aite Group</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estimated that there were $369 billion of remittances (an increase of 8% on the previous year). The four largest markets (</w:t>
      </w:r>
      <w:hyperlink r:id="rId302" w:tooltip="India" w:history="1">
        <w:r w:rsidRPr="000B5793">
          <w:rPr>
            <w:rFonts w:ascii="Arial" w:eastAsia="Times New Roman" w:hAnsi="Arial" w:cs="Arial"/>
            <w:color w:val="0B0080"/>
            <w:sz w:val="21"/>
            <w:u w:val="single"/>
            <w:lang w:eastAsia="en-ZA"/>
          </w:rPr>
          <w:t>India</w:t>
        </w:r>
      </w:hyperlink>
      <w:r w:rsidRPr="000B5793">
        <w:rPr>
          <w:rFonts w:ascii="Arial" w:eastAsia="Times New Roman" w:hAnsi="Arial" w:cs="Arial"/>
          <w:color w:val="222222"/>
          <w:sz w:val="21"/>
          <w:szCs w:val="21"/>
          <w:lang w:eastAsia="en-ZA"/>
        </w:rPr>
        <w:t>,</w:t>
      </w:r>
      <w:r w:rsidRPr="000B5793">
        <w:rPr>
          <w:rFonts w:ascii="Arial" w:eastAsia="Times New Roman" w:hAnsi="Arial" w:cs="Arial"/>
          <w:color w:val="222222"/>
          <w:sz w:val="21"/>
          <w:lang w:eastAsia="en-ZA"/>
        </w:rPr>
        <w:t> </w:t>
      </w:r>
      <w:hyperlink r:id="rId303" w:tooltip="China" w:history="1">
        <w:r w:rsidRPr="000B5793">
          <w:rPr>
            <w:rFonts w:ascii="Arial" w:eastAsia="Times New Roman" w:hAnsi="Arial" w:cs="Arial"/>
            <w:color w:val="0B0080"/>
            <w:sz w:val="21"/>
            <w:u w:val="single"/>
            <w:lang w:eastAsia="en-ZA"/>
          </w:rPr>
          <w:t>China</w:t>
        </w:r>
      </w:hyperlink>
      <w:r w:rsidRPr="000B5793">
        <w:rPr>
          <w:rFonts w:ascii="Arial" w:eastAsia="Times New Roman" w:hAnsi="Arial" w:cs="Arial"/>
          <w:color w:val="222222"/>
          <w:sz w:val="21"/>
          <w:szCs w:val="21"/>
          <w:lang w:eastAsia="en-ZA"/>
        </w:rPr>
        <w:t>,</w:t>
      </w:r>
      <w:r w:rsidRPr="000B5793">
        <w:rPr>
          <w:rFonts w:ascii="Arial" w:eastAsia="Times New Roman" w:hAnsi="Arial" w:cs="Arial"/>
          <w:color w:val="222222"/>
          <w:sz w:val="21"/>
          <w:lang w:eastAsia="en-ZA"/>
        </w:rPr>
        <w:t> </w:t>
      </w:r>
      <w:hyperlink r:id="rId304" w:tooltip="Mexico" w:history="1">
        <w:r w:rsidRPr="000B5793">
          <w:rPr>
            <w:rFonts w:ascii="Arial" w:eastAsia="Times New Roman" w:hAnsi="Arial" w:cs="Arial"/>
            <w:color w:val="0B0080"/>
            <w:sz w:val="21"/>
            <w:u w:val="single"/>
            <w:lang w:eastAsia="en-ZA"/>
          </w:rPr>
          <w:t>Mexico</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 the</w:t>
      </w:r>
      <w:r w:rsidRPr="000B5793">
        <w:rPr>
          <w:rFonts w:ascii="Arial" w:eastAsia="Times New Roman" w:hAnsi="Arial" w:cs="Arial"/>
          <w:color w:val="222222"/>
          <w:sz w:val="21"/>
          <w:lang w:eastAsia="en-ZA"/>
        </w:rPr>
        <w:t> </w:t>
      </w:r>
      <w:hyperlink r:id="rId305" w:tooltip="Philippines" w:history="1">
        <w:r w:rsidRPr="000B5793">
          <w:rPr>
            <w:rFonts w:ascii="Arial" w:eastAsia="Times New Roman" w:hAnsi="Arial" w:cs="Arial"/>
            <w:color w:val="0B0080"/>
            <w:sz w:val="21"/>
            <w:u w:val="single"/>
            <w:lang w:eastAsia="en-ZA"/>
          </w:rPr>
          <w:t>Philippines</w:t>
        </w:r>
      </w:hyperlink>
      <w:r w:rsidRPr="000B5793">
        <w:rPr>
          <w:rFonts w:ascii="Arial" w:eastAsia="Times New Roman" w:hAnsi="Arial" w:cs="Arial"/>
          <w:color w:val="222222"/>
          <w:sz w:val="21"/>
          <w:szCs w:val="21"/>
          <w:lang w:eastAsia="en-ZA"/>
        </w:rPr>
        <w:t>) receive $95 billion. The largest and best known provider is</w:t>
      </w:r>
      <w:r w:rsidRPr="000B5793">
        <w:rPr>
          <w:rFonts w:ascii="Arial" w:eastAsia="Times New Roman" w:hAnsi="Arial" w:cs="Arial"/>
          <w:color w:val="222222"/>
          <w:sz w:val="21"/>
          <w:lang w:eastAsia="en-ZA"/>
        </w:rPr>
        <w:t> </w:t>
      </w:r>
      <w:hyperlink r:id="rId306" w:tooltip="Western Union" w:history="1">
        <w:r w:rsidRPr="000B5793">
          <w:rPr>
            <w:rFonts w:ascii="Arial" w:eastAsia="Times New Roman" w:hAnsi="Arial" w:cs="Arial"/>
            <w:color w:val="0B0080"/>
            <w:sz w:val="21"/>
            <w:u w:val="single"/>
            <w:lang w:eastAsia="en-ZA"/>
          </w:rPr>
          <w:t>Western Union</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with 345,000 agents globally, followed by</w:t>
      </w:r>
      <w:r w:rsidRPr="000B5793">
        <w:rPr>
          <w:rFonts w:ascii="Arial" w:eastAsia="Times New Roman" w:hAnsi="Arial" w:cs="Arial"/>
          <w:color w:val="222222"/>
          <w:sz w:val="21"/>
          <w:lang w:eastAsia="en-ZA"/>
        </w:rPr>
        <w:t> </w:t>
      </w:r>
      <w:hyperlink r:id="rId307" w:tooltip="UAE Exchange" w:history="1">
        <w:r w:rsidRPr="000B5793">
          <w:rPr>
            <w:rFonts w:ascii="Arial" w:eastAsia="Times New Roman" w:hAnsi="Arial" w:cs="Arial"/>
            <w:color w:val="0B0080"/>
            <w:sz w:val="21"/>
            <w:u w:val="single"/>
            <w:lang w:eastAsia="en-ZA"/>
          </w:rPr>
          <w:t>UAE Exchange</w:t>
        </w:r>
      </w:hyperlink>
      <w:r w:rsidRPr="000B5793">
        <w:rPr>
          <w:rFonts w:ascii="Arial" w:eastAsia="Times New Roman" w:hAnsi="Arial" w:cs="Arial"/>
          <w:color w:val="222222"/>
          <w:sz w:val="21"/>
          <w:szCs w:val="21"/>
          <w:lang w:eastAsia="en-ZA"/>
        </w:rPr>
        <w:t>.</w:t>
      </w:r>
      <w:r w:rsidRPr="000B5793">
        <w:rPr>
          <w:rFonts w:ascii="Arial" w:eastAsia="Times New Roman" w:hAnsi="Arial" w:cs="Arial"/>
          <w:color w:val="222222"/>
          <w:sz w:val="17"/>
          <w:szCs w:val="17"/>
          <w:vertAlign w:val="superscript"/>
          <w:lang w:eastAsia="en-ZA"/>
        </w:rPr>
        <w:t>[</w:t>
      </w:r>
      <w:hyperlink r:id="rId308" w:tooltip="Wikipedia:Citation needed" w:history="1">
        <w:r w:rsidRPr="000B5793">
          <w:rPr>
            <w:rFonts w:ascii="Arial" w:eastAsia="Times New Roman" w:hAnsi="Arial" w:cs="Arial"/>
            <w:i/>
            <w:iCs/>
            <w:color w:val="0B0080"/>
            <w:sz w:val="17"/>
            <w:u w:val="single"/>
            <w:vertAlign w:val="superscript"/>
            <w:lang w:eastAsia="en-ZA"/>
          </w:rPr>
          <w:t>citation needed</w:t>
        </w:r>
      </w:hyperlink>
      <w:r w:rsidRPr="000B5793">
        <w:rPr>
          <w:rFonts w:ascii="Arial" w:eastAsia="Times New Roman" w:hAnsi="Arial" w:cs="Arial"/>
          <w:color w:val="222222"/>
          <w:sz w:val="17"/>
          <w:szCs w:val="17"/>
          <w:vertAlign w:val="superscript"/>
          <w:lang w:eastAsia="en-ZA"/>
        </w:rPr>
        <w:t>]</w:t>
      </w:r>
      <w:r w:rsidRPr="000B5793">
        <w:rPr>
          <w:rFonts w:ascii="Arial" w:eastAsia="Times New Roman" w:hAnsi="Arial" w:cs="Arial"/>
          <w:color w:val="222222"/>
          <w:sz w:val="21"/>
          <w:lang w:eastAsia="en-ZA"/>
        </w:rPr>
        <w:t> </w:t>
      </w:r>
      <w:hyperlink r:id="rId309" w:tooltip="Bureaux de change" w:history="1">
        <w:r w:rsidRPr="000B5793">
          <w:rPr>
            <w:rFonts w:ascii="Arial" w:eastAsia="Times New Roman" w:hAnsi="Arial" w:cs="Arial"/>
            <w:color w:val="0B0080"/>
            <w:sz w:val="21"/>
            <w:u w:val="single"/>
            <w:lang w:eastAsia="en-ZA"/>
          </w:rPr>
          <w:t>Bureaux de change</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or currency transfer companies provide low value foreign exchange services for travelers. These are typically located at airports and stations or at tourist locations and allow physical notes to be exchanged from one currency to another. They access the foreign exchange markets via banks or non bank foreign exchange companies.</w:t>
      </w:r>
    </w:p>
    <w:p w:rsidR="000B5793" w:rsidRPr="000B5793" w:rsidRDefault="000B5793" w:rsidP="000B5793">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eastAsia="en-ZA"/>
        </w:rPr>
      </w:pPr>
      <w:r w:rsidRPr="000B5793">
        <w:rPr>
          <w:rFonts w:ascii="Georgia" w:eastAsia="Times New Roman" w:hAnsi="Georgia" w:cs="Arial"/>
          <w:color w:val="000000"/>
          <w:sz w:val="32"/>
          <w:lang w:eastAsia="en-ZA"/>
        </w:rPr>
        <w:t>Trading characteristics</w:t>
      </w:r>
      <w:r w:rsidRPr="000B5793">
        <w:rPr>
          <w:rFonts w:ascii="Arial" w:eastAsia="Times New Roman" w:hAnsi="Arial" w:cs="Arial"/>
          <w:color w:val="555555"/>
          <w:sz w:val="24"/>
          <w:lang w:eastAsia="en-ZA"/>
        </w:rPr>
        <w:t>[</w:t>
      </w:r>
      <w:hyperlink r:id="rId310" w:tooltip="Edit section: Trading characteristics"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tbl>
      <w:tblPr>
        <w:tblW w:w="0" w:type="auto"/>
        <w:tblInd w:w="15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683"/>
        <w:gridCol w:w="2293"/>
        <w:gridCol w:w="1488"/>
        <w:gridCol w:w="1493"/>
      </w:tblGrid>
      <w:tr w:rsidR="000B5793" w:rsidRPr="000B5793" w:rsidTr="000B5793">
        <w:tc>
          <w:tcPr>
            <w:tcW w:w="0" w:type="auto"/>
            <w:gridSpan w:val="4"/>
            <w:tcBorders>
              <w:top w:val="nil"/>
              <w:left w:val="nil"/>
              <w:bottom w:val="nil"/>
              <w:right w:val="nil"/>
            </w:tcBorders>
            <w:shd w:val="clear" w:color="auto" w:fill="EAECF0"/>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b/>
                <w:bCs/>
                <w:color w:val="000000"/>
                <w:sz w:val="21"/>
                <w:szCs w:val="21"/>
                <w:lang w:eastAsia="en-ZA"/>
              </w:rPr>
            </w:pPr>
            <w:r w:rsidRPr="000B5793">
              <w:rPr>
                <w:rFonts w:ascii="Times New Roman" w:eastAsia="Times New Roman" w:hAnsi="Times New Roman" w:cs="Times New Roman"/>
                <w:b/>
                <w:bCs/>
                <w:color w:val="000000"/>
                <w:sz w:val="21"/>
                <w:szCs w:val="21"/>
                <w:lang w:eastAsia="en-ZA"/>
              </w:rPr>
              <w:t>Most traded currencies by value</w:t>
            </w:r>
            <w:r w:rsidRPr="000B5793">
              <w:rPr>
                <w:rFonts w:ascii="Times New Roman" w:eastAsia="Times New Roman" w:hAnsi="Times New Roman" w:cs="Times New Roman"/>
                <w:b/>
                <w:bCs/>
                <w:color w:val="000000"/>
                <w:sz w:val="21"/>
                <w:szCs w:val="21"/>
                <w:lang w:eastAsia="en-ZA"/>
              </w:rPr>
              <w:br/>
            </w:r>
            <w:r w:rsidRPr="000B5793">
              <w:rPr>
                <w:rFonts w:ascii="Times New Roman" w:eastAsia="Times New Roman" w:hAnsi="Times New Roman" w:cs="Times New Roman"/>
                <w:b/>
                <w:bCs/>
                <w:color w:val="000000"/>
                <w:sz w:val="18"/>
                <w:szCs w:val="18"/>
                <w:lang w:eastAsia="en-ZA"/>
              </w:rPr>
              <w:t>Currency distribution of global foreign exchange market turnover</w:t>
            </w:r>
            <w:hyperlink r:id="rId311" w:anchor="cite_note-BIS-73" w:history="1">
              <w:r w:rsidRPr="000B5793">
                <w:rPr>
                  <w:rFonts w:ascii="Times New Roman" w:eastAsia="Times New Roman" w:hAnsi="Times New Roman" w:cs="Times New Roman"/>
                  <w:color w:val="0B0080"/>
                  <w:sz w:val="17"/>
                  <w:u w:val="single"/>
                  <w:vertAlign w:val="superscript"/>
                  <w:lang w:eastAsia="en-ZA"/>
                </w:rPr>
                <w:t>[73]</w:t>
              </w:r>
            </w:hyperlink>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b/>
                <w:bCs/>
                <w:color w:val="000000"/>
                <w:sz w:val="21"/>
                <w:szCs w:val="21"/>
                <w:lang w:eastAsia="en-ZA"/>
              </w:rPr>
            </w:pPr>
            <w:r w:rsidRPr="000B5793">
              <w:rPr>
                <w:rFonts w:ascii="Times New Roman" w:eastAsia="Times New Roman" w:hAnsi="Times New Roman" w:cs="Times New Roman"/>
                <w:b/>
                <w:bCs/>
                <w:color w:val="000000"/>
                <w:sz w:val="21"/>
                <w:szCs w:val="21"/>
                <w:lang w:eastAsia="en-ZA"/>
              </w:rPr>
              <w:t>Rank</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b/>
                <w:bCs/>
                <w:color w:val="000000"/>
                <w:sz w:val="21"/>
                <w:szCs w:val="21"/>
                <w:lang w:eastAsia="en-ZA"/>
              </w:rPr>
            </w:pPr>
            <w:r w:rsidRPr="000B5793">
              <w:rPr>
                <w:rFonts w:ascii="Times New Roman" w:eastAsia="Times New Roman" w:hAnsi="Times New Roman" w:cs="Times New Roman"/>
                <w:b/>
                <w:bCs/>
                <w:color w:val="000000"/>
                <w:sz w:val="21"/>
                <w:szCs w:val="21"/>
                <w:lang w:eastAsia="en-ZA"/>
              </w:rPr>
              <w:t>Currency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b/>
                <w:bCs/>
                <w:color w:val="000000"/>
                <w:sz w:val="21"/>
                <w:szCs w:val="21"/>
                <w:lang w:eastAsia="en-ZA"/>
              </w:rPr>
            </w:pPr>
            <w:hyperlink r:id="rId312" w:tooltip="ISO 4217" w:history="1">
              <w:r w:rsidRPr="000B5793">
                <w:rPr>
                  <w:rFonts w:ascii="Times New Roman" w:eastAsia="Times New Roman" w:hAnsi="Times New Roman" w:cs="Times New Roman"/>
                  <w:b/>
                  <w:bCs/>
                  <w:color w:val="0B0080"/>
                  <w:sz w:val="21"/>
                  <w:u w:val="single"/>
                  <w:lang w:eastAsia="en-ZA"/>
                </w:rPr>
                <w:t>ISO 4217</w:t>
              </w:r>
            </w:hyperlink>
            <w:r w:rsidRPr="000B5793">
              <w:rPr>
                <w:rFonts w:ascii="Times New Roman" w:eastAsia="Times New Roman" w:hAnsi="Times New Roman" w:cs="Times New Roman"/>
                <w:b/>
                <w:bCs/>
                <w:color w:val="000000"/>
                <w:sz w:val="21"/>
                <w:lang w:eastAsia="en-ZA"/>
              </w:rPr>
              <w:t> </w:t>
            </w:r>
            <w:r w:rsidRPr="000B5793">
              <w:rPr>
                <w:rFonts w:ascii="Times New Roman" w:eastAsia="Times New Roman" w:hAnsi="Times New Roman" w:cs="Times New Roman"/>
                <w:b/>
                <w:bCs/>
                <w:color w:val="000000"/>
                <w:sz w:val="21"/>
                <w:szCs w:val="21"/>
                <w:lang w:eastAsia="en-ZA"/>
              </w:rPr>
              <w:t>code</w:t>
            </w:r>
            <w:r w:rsidRPr="000B5793">
              <w:rPr>
                <w:rFonts w:ascii="Times New Roman" w:eastAsia="Times New Roman" w:hAnsi="Times New Roman" w:cs="Times New Roman"/>
                <w:b/>
                <w:bCs/>
                <w:color w:val="000000"/>
                <w:sz w:val="21"/>
                <w:szCs w:val="21"/>
                <w:lang w:eastAsia="en-ZA"/>
              </w:rPr>
              <w:br/>
              <w:t>(symbol)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b/>
                <w:bCs/>
                <w:color w:val="000000"/>
                <w:sz w:val="21"/>
                <w:szCs w:val="21"/>
                <w:lang w:eastAsia="en-ZA"/>
              </w:rPr>
            </w:pPr>
            <w:r w:rsidRPr="000B5793">
              <w:rPr>
                <w:rFonts w:ascii="Times New Roman" w:eastAsia="Times New Roman" w:hAnsi="Times New Roman" w:cs="Times New Roman"/>
                <w:b/>
                <w:bCs/>
                <w:color w:val="000000"/>
                <w:sz w:val="21"/>
                <w:szCs w:val="21"/>
                <w:lang w:eastAsia="en-ZA"/>
              </w:rPr>
              <w:t> % daily share</w:t>
            </w:r>
            <w:r w:rsidRPr="000B5793">
              <w:rPr>
                <w:rFonts w:ascii="Times New Roman" w:eastAsia="Times New Roman" w:hAnsi="Times New Roman" w:cs="Times New Roman"/>
                <w:b/>
                <w:bCs/>
                <w:color w:val="000000"/>
                <w:sz w:val="21"/>
                <w:szCs w:val="21"/>
                <w:lang w:eastAsia="en-ZA"/>
              </w:rPr>
              <w:br/>
              <w:t>(April 2016)</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14300"/>
                  <wp:effectExtent l="19050" t="0" r="9525" b="0"/>
                  <wp:docPr id="12" name="Picture 12" descr="https://upload.wikimedia.org/wikipedia/en/thumb/a/a4/Flag_of_the_United_States.svg/23px-Flag_of_the_United_Stat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en/thumb/a/a4/Flag_of_the_United_States.svg/23px-Flag_of_the_United_States.svg.png"/>
                          <pic:cNvPicPr>
                            <a:picLocks noChangeAspect="1" noChangeArrowheads="1"/>
                          </pic:cNvPicPr>
                        </pic:nvPicPr>
                        <pic:blipFill>
                          <a:blip r:embed="rId236"/>
                          <a:srcRect/>
                          <a:stretch>
                            <a:fillRect/>
                          </a:stretch>
                        </pic:blipFill>
                        <pic:spPr bwMode="auto">
                          <a:xfrm>
                            <a:off x="0" y="0"/>
                            <a:ext cx="219075" cy="11430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szCs w:val="21"/>
                <w:lang w:eastAsia="en-ZA"/>
              </w:rPr>
              <w:t> </w:t>
            </w:r>
            <w:hyperlink r:id="rId313" w:tooltip="United States dollar" w:history="1">
              <w:r w:rsidRPr="000B5793">
                <w:rPr>
                  <w:rFonts w:ascii="Times New Roman" w:eastAsia="Times New Roman" w:hAnsi="Times New Roman" w:cs="Times New Roman"/>
                  <w:color w:val="0B0080"/>
                  <w:sz w:val="21"/>
                  <w:u w:val="single"/>
                  <w:lang w:eastAsia="en-ZA"/>
                </w:rPr>
                <w:t>United States dollar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USD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80.6%</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42875"/>
                  <wp:effectExtent l="19050" t="0" r="9525" b="0"/>
                  <wp:docPr id="13" name="Picture 13" descr="https://upload.wikimedia.org/wikipedia/commons/thumb/b/b7/Flag_of_Europe.svg/23px-Flag_of_Europ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b/b7/Flag_of_Europe.svg/23px-Flag_of_Europe.svg.png"/>
                          <pic:cNvPicPr>
                            <a:picLocks noChangeAspect="1" noChangeArrowheads="1"/>
                          </pic:cNvPicPr>
                        </pic:nvPicPr>
                        <pic:blipFill>
                          <a:blip r:embed="rId314"/>
                          <a:srcRect/>
                          <a:stretch>
                            <a:fillRect/>
                          </a:stretch>
                        </pic:blipFill>
                        <pic:spPr bwMode="auto">
                          <a:xfrm>
                            <a:off x="0" y="0"/>
                            <a:ext cx="219075" cy="142875"/>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szCs w:val="21"/>
                <w:lang w:eastAsia="en-ZA"/>
              </w:rPr>
              <w:t> </w:t>
            </w:r>
            <w:hyperlink r:id="rId315" w:tooltip="Euro" w:history="1">
              <w:r w:rsidRPr="000B5793">
                <w:rPr>
                  <w:rFonts w:ascii="Times New Roman" w:eastAsia="Times New Roman" w:hAnsi="Times New Roman" w:cs="Times New Roman"/>
                  <w:color w:val="0B0080"/>
                  <w:sz w:val="21"/>
                  <w:u w:val="single"/>
                  <w:lang w:eastAsia="en-ZA"/>
                </w:rPr>
                <w:t>Euro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EUR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37.4%</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42875"/>
                  <wp:effectExtent l="19050" t="0" r="9525" b="0"/>
                  <wp:docPr id="14" name="Picture 14" descr="https://upload.wikimedia.org/wikipedia/en/thumb/9/9e/Flag_of_Japan.svg/23px-Flag_of_Jap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en/thumb/9/9e/Flag_of_Japan.svg/23px-Flag_of_Japan.svg.png"/>
                          <pic:cNvPicPr>
                            <a:picLocks noChangeAspect="1" noChangeArrowheads="1"/>
                          </pic:cNvPicPr>
                        </pic:nvPicPr>
                        <pic:blipFill>
                          <a:blip r:embed="rId316"/>
                          <a:srcRect/>
                          <a:stretch>
                            <a:fillRect/>
                          </a:stretch>
                        </pic:blipFill>
                        <pic:spPr bwMode="auto">
                          <a:xfrm>
                            <a:off x="0" y="0"/>
                            <a:ext cx="219075" cy="142875"/>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szCs w:val="21"/>
                <w:lang w:eastAsia="en-ZA"/>
              </w:rPr>
              <w:t> </w:t>
            </w:r>
            <w:hyperlink r:id="rId317" w:tooltip="Japanese yen" w:history="1">
              <w:r w:rsidRPr="000B5793">
                <w:rPr>
                  <w:rFonts w:ascii="Times New Roman" w:eastAsia="Times New Roman" w:hAnsi="Times New Roman" w:cs="Times New Roman"/>
                  <w:color w:val="0B0080"/>
                  <w:sz w:val="21"/>
                  <w:u w:val="single"/>
                  <w:lang w:eastAsia="en-ZA"/>
                </w:rPr>
                <w:t>Japanese yen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JPY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21.6%</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14300"/>
                  <wp:effectExtent l="19050" t="0" r="9525" b="0"/>
                  <wp:docPr id="15" name="Picture 15" descr="https://upload.wikimedia.org/wikipedia/en/thumb/a/ae/Flag_of_the_United_Kingdom.svg/23px-Flag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en/thumb/a/ae/Flag_of_the_United_Kingdom.svg/23px-Flag_of_the_United_Kingdom.svg.png"/>
                          <pic:cNvPicPr>
                            <a:picLocks noChangeAspect="1" noChangeArrowheads="1"/>
                          </pic:cNvPicPr>
                        </pic:nvPicPr>
                        <pic:blipFill>
                          <a:blip r:embed="rId246"/>
                          <a:srcRect/>
                          <a:stretch>
                            <a:fillRect/>
                          </a:stretch>
                        </pic:blipFill>
                        <pic:spPr bwMode="auto">
                          <a:xfrm>
                            <a:off x="0" y="0"/>
                            <a:ext cx="219075" cy="11430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szCs w:val="21"/>
                <w:lang w:eastAsia="en-ZA"/>
              </w:rPr>
              <w:t> </w:t>
            </w:r>
            <w:hyperlink r:id="rId318" w:tooltip="Pound sterling" w:history="1">
              <w:r w:rsidRPr="000B5793">
                <w:rPr>
                  <w:rFonts w:ascii="Times New Roman" w:eastAsia="Times New Roman" w:hAnsi="Times New Roman" w:cs="Times New Roman"/>
                  <w:color w:val="0B0080"/>
                  <w:sz w:val="21"/>
                  <w:u w:val="single"/>
                  <w:lang w:eastAsia="en-ZA"/>
                </w:rPr>
                <w:t>Pound sterling</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GBP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12.8%</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14300"/>
                  <wp:effectExtent l="19050" t="0" r="9525" b="0"/>
                  <wp:docPr id="16" name="Picture 16" descr="https://upload.wikimedia.org/wikipedia/en/thumb/b/b9/Flag_of_Australia.svg/23px-Flag_of_Austral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en/thumb/b/b9/Flag_of_Australia.svg/23px-Flag_of_Australia.svg.png"/>
                          <pic:cNvPicPr>
                            <a:picLocks noChangeAspect="1" noChangeArrowheads="1"/>
                          </pic:cNvPicPr>
                        </pic:nvPicPr>
                        <pic:blipFill>
                          <a:blip r:embed="rId319"/>
                          <a:srcRect/>
                          <a:stretch>
                            <a:fillRect/>
                          </a:stretch>
                        </pic:blipFill>
                        <pic:spPr bwMode="auto">
                          <a:xfrm>
                            <a:off x="0" y="0"/>
                            <a:ext cx="219075" cy="11430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szCs w:val="21"/>
                <w:lang w:eastAsia="en-ZA"/>
              </w:rPr>
              <w:t> </w:t>
            </w:r>
            <w:hyperlink r:id="rId320" w:tooltip="Australian dollar" w:history="1">
              <w:r w:rsidRPr="000B5793">
                <w:rPr>
                  <w:rFonts w:ascii="Times New Roman" w:eastAsia="Times New Roman" w:hAnsi="Times New Roman" w:cs="Times New Roman"/>
                  <w:color w:val="0B0080"/>
                  <w:sz w:val="21"/>
                  <w:u w:val="single"/>
                  <w:lang w:eastAsia="en-ZA"/>
                </w:rPr>
                <w:t>Australian dollar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AUD (A$)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6.9%</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14300"/>
                  <wp:effectExtent l="19050" t="0" r="9525" b="0"/>
                  <wp:docPr id="17" name="Picture 17" descr="https://upload.wikimedia.org/wikipedia/en/thumb/c/cf/Flag_of_Canada.svg/23px-Flag_of_Cana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en/thumb/c/cf/Flag_of_Canada.svg/23px-Flag_of_Canada.svg.png"/>
                          <pic:cNvPicPr>
                            <a:picLocks noChangeAspect="1" noChangeArrowheads="1"/>
                          </pic:cNvPicPr>
                        </pic:nvPicPr>
                        <pic:blipFill>
                          <a:blip r:embed="rId321"/>
                          <a:srcRect/>
                          <a:stretch>
                            <a:fillRect/>
                          </a:stretch>
                        </pic:blipFill>
                        <pic:spPr bwMode="auto">
                          <a:xfrm>
                            <a:off x="0" y="0"/>
                            <a:ext cx="219075" cy="11430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szCs w:val="21"/>
                <w:lang w:eastAsia="en-ZA"/>
              </w:rPr>
              <w:t> </w:t>
            </w:r>
            <w:hyperlink r:id="rId322" w:tooltip="Canadian dollar" w:history="1">
              <w:r w:rsidRPr="000B5793">
                <w:rPr>
                  <w:rFonts w:ascii="Times New Roman" w:eastAsia="Times New Roman" w:hAnsi="Times New Roman" w:cs="Times New Roman"/>
                  <w:color w:val="0B0080"/>
                  <w:sz w:val="21"/>
                  <w:u w:val="single"/>
                  <w:lang w:eastAsia="en-ZA"/>
                </w:rPr>
                <w:t>Canadian dollar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CAD (C$)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5.1%</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152400" cy="152400"/>
                  <wp:effectExtent l="19050" t="0" r="0" b="0"/>
                  <wp:docPr id="18" name="Picture 18" descr="https://upload.wikimedia.org/wikipedia/commons/thumb/f/f3/Flag_of_Switzerland.svg/16px-Flag_of_Switzer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f/f3/Flag_of_Switzerland.svg/16px-Flag_of_Switzerland.svg.png"/>
                          <pic:cNvPicPr>
                            <a:picLocks noChangeAspect="1" noChangeArrowheads="1"/>
                          </pic:cNvPicPr>
                        </pic:nvPicPr>
                        <pic:blipFill>
                          <a:blip r:embed="rId24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szCs w:val="21"/>
                <w:lang w:eastAsia="en-ZA"/>
              </w:rPr>
              <w:t> </w:t>
            </w:r>
            <w:hyperlink r:id="rId323" w:tooltip="Swiss franc" w:history="1">
              <w:r w:rsidRPr="000B5793">
                <w:rPr>
                  <w:rFonts w:ascii="Times New Roman" w:eastAsia="Times New Roman" w:hAnsi="Times New Roman" w:cs="Times New Roman"/>
                  <w:color w:val="0B0080"/>
                  <w:sz w:val="21"/>
                  <w:u w:val="single"/>
                  <w:lang w:eastAsia="en-ZA"/>
                </w:rPr>
                <w:t>Swiss franc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CHF (Fr)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4.8%</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42875"/>
                  <wp:effectExtent l="19050" t="0" r="9525" b="0"/>
                  <wp:docPr id="19" name="Picture 19" descr="https://upload.wikimedia.org/wikipedia/commons/thumb/f/fa/Flag_of_the_People%27s_Republic_of_China.svg/23px-Flag_of_the_People%27s_Republic_of_Ch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f/fa/Flag_of_the_People%27s_Republic_of_China.svg/23px-Flag_of_the_People%27s_Republic_of_China.svg.png"/>
                          <pic:cNvPicPr>
                            <a:picLocks noChangeAspect="1" noChangeArrowheads="1"/>
                          </pic:cNvPicPr>
                        </pic:nvPicPr>
                        <pic:blipFill>
                          <a:blip r:embed="rId324"/>
                          <a:srcRect/>
                          <a:stretch>
                            <a:fillRect/>
                          </a:stretch>
                        </pic:blipFill>
                        <pic:spPr bwMode="auto">
                          <a:xfrm>
                            <a:off x="0" y="0"/>
                            <a:ext cx="219075" cy="142875"/>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szCs w:val="21"/>
                <w:lang w:eastAsia="en-ZA"/>
              </w:rPr>
              <w:t> </w:t>
            </w:r>
            <w:hyperlink r:id="rId325" w:tooltip="Renminbi" w:history="1">
              <w:r w:rsidRPr="000B5793">
                <w:rPr>
                  <w:rFonts w:ascii="Times New Roman" w:eastAsia="Times New Roman" w:hAnsi="Times New Roman" w:cs="Times New Roman"/>
                  <w:color w:val="0B0080"/>
                  <w:sz w:val="21"/>
                  <w:u w:val="single"/>
                  <w:lang w:eastAsia="en-ZA"/>
                </w:rPr>
                <w:t>Renminbi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CNY (</w:t>
            </w:r>
            <w:r w:rsidRPr="000B5793">
              <w:rPr>
                <w:rFonts w:ascii="MS Mincho" w:eastAsia="MS Mincho" w:hAnsi="MS Mincho" w:cs="MS Mincho"/>
                <w:color w:val="000000"/>
                <w:sz w:val="21"/>
                <w:szCs w:val="21"/>
                <w:lang w:eastAsia="en-ZA"/>
              </w:rPr>
              <w:t>元</w:t>
            </w:r>
            <w:r w:rsidRPr="000B5793">
              <w:rPr>
                <w:rFonts w:ascii="Times New Roman" w:eastAsia="Times New Roman" w:hAnsi="Times New Roman" w:cs="Times New Roman"/>
                <w:color w:val="000000"/>
                <w:sz w:val="21"/>
                <w:szCs w:val="21"/>
                <w:lang w:eastAsia="en-ZA"/>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4.0%</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lastRenderedPageBreak/>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33350"/>
                  <wp:effectExtent l="19050" t="0" r="9525" b="0"/>
                  <wp:docPr id="20" name="Picture 20" descr="https://upload.wikimedia.org/wikipedia/en/thumb/4/4c/Flag_of_Sweden.svg/23px-Flag_of_Swed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en/thumb/4/4c/Flag_of_Sweden.svg/23px-Flag_of_Sweden.svg.png"/>
                          <pic:cNvPicPr>
                            <a:picLocks noChangeAspect="1" noChangeArrowheads="1"/>
                          </pic:cNvPicPr>
                        </pic:nvPicPr>
                        <pic:blipFill>
                          <a:blip r:embed="rId326"/>
                          <a:srcRect/>
                          <a:stretch>
                            <a:fillRect/>
                          </a:stretch>
                        </pic:blipFill>
                        <pic:spPr bwMode="auto">
                          <a:xfrm>
                            <a:off x="0" y="0"/>
                            <a:ext cx="219075" cy="13335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szCs w:val="21"/>
                <w:lang w:eastAsia="en-ZA"/>
              </w:rPr>
              <w:t> </w:t>
            </w:r>
            <w:hyperlink r:id="rId327" w:tooltip="Swedish krona" w:history="1">
              <w:r w:rsidRPr="000B5793">
                <w:rPr>
                  <w:rFonts w:ascii="Times New Roman" w:eastAsia="Times New Roman" w:hAnsi="Times New Roman" w:cs="Times New Roman"/>
                  <w:color w:val="0B0080"/>
                  <w:sz w:val="21"/>
                  <w:u w:val="single"/>
                  <w:lang w:eastAsia="en-ZA"/>
                </w:rPr>
                <w:t>Swedish krona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SEK (kr)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2.2%</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14300"/>
                  <wp:effectExtent l="19050" t="0" r="9525" b="0"/>
                  <wp:docPr id="21" name="Picture 21" descr="https://upload.wikimedia.org/wikipedia/commons/thumb/3/3e/Flag_of_New_Zealand.svg/23px-Flag_of_New_Zea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3/3e/Flag_of_New_Zealand.svg/23px-Flag_of_New_Zealand.svg.png"/>
                          <pic:cNvPicPr>
                            <a:picLocks noChangeAspect="1" noChangeArrowheads="1"/>
                          </pic:cNvPicPr>
                        </pic:nvPicPr>
                        <pic:blipFill>
                          <a:blip r:embed="rId328"/>
                          <a:srcRect/>
                          <a:stretch>
                            <a:fillRect/>
                          </a:stretch>
                        </pic:blipFill>
                        <pic:spPr bwMode="auto">
                          <a:xfrm>
                            <a:off x="0" y="0"/>
                            <a:ext cx="219075" cy="114300"/>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szCs w:val="21"/>
                <w:lang w:eastAsia="en-ZA"/>
              </w:rPr>
              <w:t> </w:t>
            </w:r>
            <w:hyperlink r:id="rId329" w:tooltip="New Zealand dollar" w:history="1">
              <w:r w:rsidRPr="000B5793">
                <w:rPr>
                  <w:rFonts w:ascii="Times New Roman" w:eastAsia="Times New Roman" w:hAnsi="Times New Roman" w:cs="Times New Roman"/>
                  <w:color w:val="0B0080"/>
                  <w:sz w:val="21"/>
                  <w:u w:val="single"/>
                  <w:lang w:eastAsia="en-ZA"/>
                </w:rPr>
                <w:t>New Zealand dollar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NZD (NZ$)</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2.1%</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23825"/>
                  <wp:effectExtent l="19050" t="0" r="9525" b="0"/>
                  <wp:docPr id="22" name="Picture 22" descr="https://upload.wikimedia.org/wikipedia/commons/thumb/f/fc/Flag_of_Mexico.svg/23px-Flag_of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f/fc/Flag_of_Mexico.svg/23px-Flag_of_Mexico.svg.png"/>
                          <pic:cNvPicPr>
                            <a:picLocks noChangeAspect="1" noChangeArrowheads="1"/>
                          </pic:cNvPicPr>
                        </pic:nvPicPr>
                        <pic:blipFill>
                          <a:blip r:embed="rId330"/>
                          <a:srcRect/>
                          <a:stretch>
                            <a:fillRect/>
                          </a:stretch>
                        </pic:blipFill>
                        <pic:spPr bwMode="auto">
                          <a:xfrm>
                            <a:off x="0" y="0"/>
                            <a:ext cx="219075" cy="123825"/>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szCs w:val="21"/>
                <w:lang w:eastAsia="en-ZA"/>
              </w:rPr>
              <w:t> </w:t>
            </w:r>
            <w:hyperlink r:id="rId331" w:tooltip="Mexican peso" w:history="1">
              <w:r w:rsidRPr="000B5793">
                <w:rPr>
                  <w:rFonts w:ascii="Times New Roman" w:eastAsia="Times New Roman" w:hAnsi="Times New Roman" w:cs="Times New Roman"/>
                  <w:color w:val="0B0080"/>
                  <w:sz w:val="21"/>
                  <w:u w:val="single"/>
                  <w:lang w:eastAsia="en-ZA"/>
                </w:rPr>
                <w:t>Mexican peso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MXN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1.9%</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42875"/>
                  <wp:effectExtent l="19050" t="0" r="9525" b="0"/>
                  <wp:docPr id="23" name="Picture 23" descr="https://upload.wikimedia.org/wikipedia/commons/thumb/4/48/Flag_of_Singapore.svg/23px-Flag_of_Singapo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4/48/Flag_of_Singapore.svg/23px-Flag_of_Singapore.svg.png"/>
                          <pic:cNvPicPr>
                            <a:picLocks noChangeAspect="1" noChangeArrowheads="1"/>
                          </pic:cNvPicPr>
                        </pic:nvPicPr>
                        <pic:blipFill>
                          <a:blip r:embed="rId332"/>
                          <a:srcRect/>
                          <a:stretch>
                            <a:fillRect/>
                          </a:stretch>
                        </pic:blipFill>
                        <pic:spPr bwMode="auto">
                          <a:xfrm>
                            <a:off x="0" y="0"/>
                            <a:ext cx="219075" cy="142875"/>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szCs w:val="21"/>
                <w:lang w:eastAsia="en-ZA"/>
              </w:rPr>
              <w:t> </w:t>
            </w:r>
            <w:hyperlink r:id="rId333" w:tooltip="Singapore dollar" w:history="1">
              <w:r w:rsidRPr="000B5793">
                <w:rPr>
                  <w:rFonts w:ascii="Times New Roman" w:eastAsia="Times New Roman" w:hAnsi="Times New Roman" w:cs="Times New Roman"/>
                  <w:color w:val="0B0080"/>
                  <w:sz w:val="21"/>
                  <w:u w:val="single"/>
                  <w:lang w:eastAsia="en-ZA"/>
                </w:rPr>
                <w:t>Singapore dollar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SGD (S$)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1.8%</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42875"/>
                  <wp:effectExtent l="19050" t="0" r="9525" b="0"/>
                  <wp:docPr id="24" name="Picture 24" descr="https://upload.wikimedia.org/wikipedia/commons/thumb/5/5b/Flag_of_Hong_Kong.svg/23px-Flag_of_Hong_Kon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5/5b/Flag_of_Hong_Kong.svg/23px-Flag_of_Hong_Kong.svg.png"/>
                          <pic:cNvPicPr>
                            <a:picLocks noChangeAspect="1" noChangeArrowheads="1"/>
                          </pic:cNvPicPr>
                        </pic:nvPicPr>
                        <pic:blipFill>
                          <a:blip r:embed="rId334"/>
                          <a:srcRect/>
                          <a:stretch>
                            <a:fillRect/>
                          </a:stretch>
                        </pic:blipFill>
                        <pic:spPr bwMode="auto">
                          <a:xfrm>
                            <a:off x="0" y="0"/>
                            <a:ext cx="219075" cy="142875"/>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szCs w:val="21"/>
                <w:lang w:eastAsia="en-ZA"/>
              </w:rPr>
              <w:t> </w:t>
            </w:r>
            <w:hyperlink r:id="rId335" w:tooltip="Hong Kong dollar" w:history="1">
              <w:r w:rsidRPr="000B5793">
                <w:rPr>
                  <w:rFonts w:ascii="Times New Roman" w:eastAsia="Times New Roman" w:hAnsi="Times New Roman" w:cs="Times New Roman"/>
                  <w:color w:val="0B0080"/>
                  <w:sz w:val="21"/>
                  <w:u w:val="single"/>
                  <w:lang w:eastAsia="en-ZA"/>
                </w:rPr>
                <w:t>Hong Kong dollar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HKD (HK$)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1.7%</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00025" cy="142875"/>
                  <wp:effectExtent l="19050" t="0" r="9525" b="0"/>
                  <wp:docPr id="25" name="Picture 25" descr="https://upload.wikimedia.org/wikipedia/commons/thumb/d/d9/Flag_of_Norway.svg/21px-Flag_of_Norw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d/d9/Flag_of_Norway.svg/21px-Flag_of_Norway.svg.png"/>
                          <pic:cNvPicPr>
                            <a:picLocks noChangeAspect="1" noChangeArrowheads="1"/>
                          </pic:cNvPicPr>
                        </pic:nvPicPr>
                        <pic:blipFill>
                          <a:blip r:embed="rId336"/>
                          <a:srcRect/>
                          <a:stretch>
                            <a:fillRect/>
                          </a:stretch>
                        </pic:blipFill>
                        <pic:spPr bwMode="auto">
                          <a:xfrm>
                            <a:off x="0" y="0"/>
                            <a:ext cx="200025" cy="142875"/>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lang w:eastAsia="en-ZA"/>
              </w:rPr>
              <w:t> </w:t>
            </w:r>
            <w:hyperlink r:id="rId337" w:tooltip="Norwegian krone" w:history="1">
              <w:r w:rsidRPr="000B5793">
                <w:rPr>
                  <w:rFonts w:ascii="Times New Roman" w:eastAsia="Times New Roman" w:hAnsi="Times New Roman" w:cs="Times New Roman"/>
                  <w:color w:val="0B0080"/>
                  <w:sz w:val="21"/>
                  <w:u w:val="single"/>
                  <w:lang w:eastAsia="en-ZA"/>
                </w:rPr>
                <w:t>Norwegian krone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NOK (kr)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1.7%</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42875"/>
                  <wp:effectExtent l="19050" t="0" r="9525" b="0"/>
                  <wp:docPr id="26" name="Picture 26" descr="https://upload.wikimedia.org/wikipedia/commons/thumb/0/09/Flag_of_South_Korea.svg/23px-Flag_of_South_Kor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0/09/Flag_of_South_Korea.svg/23px-Flag_of_South_Korea.svg.png"/>
                          <pic:cNvPicPr>
                            <a:picLocks noChangeAspect="1" noChangeArrowheads="1"/>
                          </pic:cNvPicPr>
                        </pic:nvPicPr>
                        <pic:blipFill>
                          <a:blip r:embed="rId338"/>
                          <a:srcRect/>
                          <a:stretch>
                            <a:fillRect/>
                          </a:stretch>
                        </pic:blipFill>
                        <pic:spPr bwMode="auto">
                          <a:xfrm>
                            <a:off x="0" y="0"/>
                            <a:ext cx="219075" cy="142875"/>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lang w:eastAsia="en-ZA"/>
              </w:rPr>
              <w:t> </w:t>
            </w:r>
            <w:hyperlink r:id="rId339" w:tooltip="South Korean won" w:history="1">
              <w:r w:rsidRPr="000B5793">
                <w:rPr>
                  <w:rFonts w:ascii="Times New Roman" w:eastAsia="Times New Roman" w:hAnsi="Times New Roman" w:cs="Times New Roman"/>
                  <w:color w:val="0B0080"/>
                  <w:sz w:val="21"/>
                  <w:u w:val="single"/>
                  <w:lang w:eastAsia="en-ZA"/>
                </w:rPr>
                <w:t>South Korean won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KRW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1.7%</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42875"/>
                  <wp:effectExtent l="19050" t="0" r="9525" b="0"/>
                  <wp:docPr id="27" name="Picture 27" descr="https://upload.wikimedia.org/wikipedia/commons/thumb/b/b4/Flag_of_Turkey.svg/23px-Flag_of_Turke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b/b4/Flag_of_Turkey.svg/23px-Flag_of_Turkey.svg.png"/>
                          <pic:cNvPicPr>
                            <a:picLocks noChangeAspect="1" noChangeArrowheads="1"/>
                          </pic:cNvPicPr>
                        </pic:nvPicPr>
                        <pic:blipFill>
                          <a:blip r:embed="rId340"/>
                          <a:srcRect/>
                          <a:stretch>
                            <a:fillRect/>
                          </a:stretch>
                        </pic:blipFill>
                        <pic:spPr bwMode="auto">
                          <a:xfrm>
                            <a:off x="0" y="0"/>
                            <a:ext cx="219075" cy="142875"/>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szCs w:val="21"/>
                <w:lang w:eastAsia="en-ZA"/>
              </w:rPr>
              <w:t> </w:t>
            </w:r>
            <w:hyperlink r:id="rId341" w:tooltip="Turkish lira" w:history="1">
              <w:r w:rsidRPr="000B5793">
                <w:rPr>
                  <w:rFonts w:ascii="Times New Roman" w:eastAsia="Times New Roman" w:hAnsi="Times New Roman" w:cs="Times New Roman"/>
                  <w:color w:val="0B0080"/>
                  <w:sz w:val="21"/>
                  <w:u w:val="single"/>
                  <w:lang w:eastAsia="en-ZA"/>
                </w:rPr>
                <w:t>Turkish lira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TRY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1.4%</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42875"/>
                  <wp:effectExtent l="19050" t="0" r="9525" b="0"/>
                  <wp:docPr id="28" name="Picture 28" descr="https://upload.wikimedia.org/wikipedia/en/thumb/f/f3/Flag_of_Russia.svg/23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en/thumb/f/f3/Flag_of_Russia.svg/23px-Flag_of_Russia.svg.png"/>
                          <pic:cNvPicPr>
                            <a:picLocks noChangeAspect="1" noChangeArrowheads="1"/>
                          </pic:cNvPicPr>
                        </pic:nvPicPr>
                        <pic:blipFill>
                          <a:blip r:embed="rId342"/>
                          <a:srcRect/>
                          <a:stretch>
                            <a:fillRect/>
                          </a:stretch>
                        </pic:blipFill>
                        <pic:spPr bwMode="auto">
                          <a:xfrm>
                            <a:off x="0" y="0"/>
                            <a:ext cx="219075" cy="142875"/>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szCs w:val="21"/>
                <w:lang w:eastAsia="en-ZA"/>
              </w:rPr>
              <w:t> </w:t>
            </w:r>
            <w:hyperlink r:id="rId343" w:tooltip="Russian ruble" w:history="1">
              <w:r w:rsidRPr="000B5793">
                <w:rPr>
                  <w:rFonts w:ascii="Times New Roman" w:eastAsia="Times New Roman" w:hAnsi="Times New Roman" w:cs="Times New Roman"/>
                  <w:color w:val="0B0080"/>
                  <w:sz w:val="21"/>
                  <w:u w:val="single"/>
                  <w:lang w:eastAsia="en-ZA"/>
                </w:rPr>
                <w:t>Russian ruble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RUB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1.1%</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42875"/>
                  <wp:effectExtent l="19050" t="0" r="9525" b="0"/>
                  <wp:docPr id="29" name="Picture 29" descr="https://upload.wikimedia.org/wikipedia/en/thumb/4/41/Flag_of_India.svg/23px-Flag_of_Ind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en/thumb/4/41/Flag_of_India.svg/23px-Flag_of_India.svg.png"/>
                          <pic:cNvPicPr>
                            <a:picLocks noChangeAspect="1" noChangeArrowheads="1"/>
                          </pic:cNvPicPr>
                        </pic:nvPicPr>
                        <pic:blipFill>
                          <a:blip r:embed="rId344"/>
                          <a:srcRect/>
                          <a:stretch>
                            <a:fillRect/>
                          </a:stretch>
                        </pic:blipFill>
                        <pic:spPr bwMode="auto">
                          <a:xfrm>
                            <a:off x="0" y="0"/>
                            <a:ext cx="219075" cy="142875"/>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lang w:eastAsia="en-ZA"/>
              </w:rPr>
              <w:t> </w:t>
            </w:r>
            <w:hyperlink r:id="rId345" w:tooltip="Indian rupee" w:history="1">
              <w:r w:rsidRPr="000B5793">
                <w:rPr>
                  <w:rFonts w:ascii="Times New Roman" w:eastAsia="Times New Roman" w:hAnsi="Times New Roman" w:cs="Times New Roman"/>
                  <w:color w:val="0B0080"/>
                  <w:sz w:val="21"/>
                  <w:u w:val="single"/>
                  <w:lang w:eastAsia="en-ZA"/>
                </w:rPr>
                <w:t>Indian rupee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INR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1.1%</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09550" cy="142875"/>
                  <wp:effectExtent l="19050" t="0" r="0" b="0"/>
                  <wp:docPr id="30" name="Picture 30" descr="https://upload.wikimedia.org/wikipedia/en/thumb/0/05/Flag_of_Brazil.svg/22px-Flag_of_Brazi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en/thumb/0/05/Flag_of_Brazil.svg/22px-Flag_of_Brazil.svg.png"/>
                          <pic:cNvPicPr>
                            <a:picLocks noChangeAspect="1" noChangeArrowheads="1"/>
                          </pic:cNvPicPr>
                        </pic:nvPicPr>
                        <pic:blipFill>
                          <a:blip r:embed="rId346"/>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lang w:eastAsia="en-ZA"/>
              </w:rPr>
              <w:t> </w:t>
            </w:r>
            <w:hyperlink r:id="rId347" w:tooltip="Brazilian real" w:history="1">
              <w:r w:rsidRPr="000B5793">
                <w:rPr>
                  <w:rFonts w:ascii="Times New Roman" w:eastAsia="Times New Roman" w:hAnsi="Times New Roman" w:cs="Times New Roman"/>
                  <w:color w:val="0B0080"/>
                  <w:sz w:val="21"/>
                  <w:u w:val="single"/>
                  <w:lang w:eastAsia="en-ZA"/>
                </w:rPr>
                <w:t>Brazilian real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BRL (R$)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1.0%</w:t>
            </w:r>
          </w:p>
        </w:tc>
      </w:tr>
      <w:tr w:rsidR="000B5793" w:rsidRPr="000B5793" w:rsidTr="000B579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rPr>
                <w:rFonts w:ascii="Times New Roman" w:eastAsia="Times New Roman" w:hAnsi="Times New Roman" w:cs="Times New Roman"/>
                <w:color w:val="000000"/>
                <w:sz w:val="21"/>
                <w:szCs w:val="21"/>
                <w:lang w:eastAsia="en-ZA"/>
              </w:rPr>
            </w:pPr>
            <w:r>
              <w:rPr>
                <w:rFonts w:ascii="Times New Roman" w:eastAsia="Times New Roman" w:hAnsi="Times New Roman" w:cs="Times New Roman"/>
                <w:noProof/>
                <w:color w:val="000000"/>
                <w:sz w:val="21"/>
                <w:szCs w:val="21"/>
                <w:lang w:eastAsia="en-ZA"/>
              </w:rPr>
              <w:drawing>
                <wp:inline distT="0" distB="0" distL="0" distR="0">
                  <wp:extent cx="219075" cy="142875"/>
                  <wp:effectExtent l="19050" t="0" r="9525" b="0"/>
                  <wp:docPr id="31" name="Picture 31" descr="https://upload.wikimedia.org/wikipedia/commons/thumb/a/af/Flag_of_South_Africa.svg/23px-Flag_of_South_Afric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a/af/Flag_of_South_Africa.svg/23px-Flag_of_South_Africa.svg.png"/>
                          <pic:cNvPicPr>
                            <a:picLocks noChangeAspect="1" noChangeArrowheads="1"/>
                          </pic:cNvPicPr>
                        </pic:nvPicPr>
                        <pic:blipFill>
                          <a:blip r:embed="rId348"/>
                          <a:srcRect/>
                          <a:stretch>
                            <a:fillRect/>
                          </a:stretch>
                        </pic:blipFill>
                        <pic:spPr bwMode="auto">
                          <a:xfrm>
                            <a:off x="0" y="0"/>
                            <a:ext cx="219075" cy="142875"/>
                          </a:xfrm>
                          <a:prstGeom prst="rect">
                            <a:avLst/>
                          </a:prstGeom>
                          <a:noFill/>
                          <a:ln w="9525">
                            <a:noFill/>
                            <a:miter lim="800000"/>
                            <a:headEnd/>
                            <a:tailEnd/>
                          </a:ln>
                        </pic:spPr>
                      </pic:pic>
                    </a:graphicData>
                  </a:graphic>
                </wp:inline>
              </w:drawing>
            </w:r>
            <w:r w:rsidRPr="000B5793">
              <w:rPr>
                <w:rFonts w:ascii="Times New Roman" w:eastAsia="Times New Roman" w:hAnsi="Times New Roman" w:cs="Times New Roman"/>
                <w:color w:val="000000"/>
                <w:sz w:val="21"/>
                <w:lang w:eastAsia="en-ZA"/>
              </w:rPr>
              <w:t> </w:t>
            </w:r>
            <w:hyperlink r:id="rId349" w:tooltip="South African rand" w:history="1">
              <w:r w:rsidRPr="000B5793">
                <w:rPr>
                  <w:rFonts w:ascii="Times New Roman" w:eastAsia="Times New Roman" w:hAnsi="Times New Roman" w:cs="Times New Roman"/>
                  <w:color w:val="0B0080"/>
                  <w:sz w:val="21"/>
                  <w:u w:val="single"/>
                  <w:lang w:eastAsia="en-ZA"/>
                </w:rPr>
                <w:t>South African rand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center"/>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ZAR (R)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1.0%</w:t>
            </w:r>
          </w:p>
        </w:tc>
      </w:tr>
      <w:tr w:rsidR="000B5793" w:rsidRPr="000B5793" w:rsidTr="000B5793">
        <w:tc>
          <w:tcPr>
            <w:tcW w:w="0" w:type="auto"/>
            <w:gridSpan w:val="3"/>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Other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7.1%</w:t>
            </w:r>
          </w:p>
        </w:tc>
      </w:tr>
      <w:tr w:rsidR="000B5793" w:rsidRPr="000B5793" w:rsidTr="000B5793">
        <w:tc>
          <w:tcPr>
            <w:tcW w:w="0" w:type="auto"/>
            <w:gridSpan w:val="3"/>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Total</w:t>
            </w:r>
            <w:hyperlink r:id="rId350" w:anchor="cite_note-74" w:history="1">
              <w:r w:rsidRPr="000B5793">
                <w:rPr>
                  <w:rFonts w:ascii="Times New Roman" w:eastAsia="Times New Roman" w:hAnsi="Times New Roman" w:cs="Times New Roman"/>
                  <w:color w:val="0B0080"/>
                  <w:sz w:val="17"/>
                  <w:u w:val="single"/>
                  <w:vertAlign w:val="superscript"/>
                  <w:lang w:eastAsia="en-ZA"/>
                </w:rPr>
                <w:t>[74]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B5793" w:rsidRPr="000B5793" w:rsidRDefault="000B5793" w:rsidP="000B5793">
            <w:pPr>
              <w:spacing w:before="240" w:after="150" w:line="240" w:lineRule="auto"/>
              <w:jc w:val="right"/>
              <w:rPr>
                <w:rFonts w:ascii="Times New Roman" w:eastAsia="Times New Roman" w:hAnsi="Times New Roman" w:cs="Times New Roman"/>
                <w:color w:val="000000"/>
                <w:sz w:val="21"/>
                <w:szCs w:val="21"/>
                <w:lang w:eastAsia="en-ZA"/>
              </w:rPr>
            </w:pPr>
            <w:r w:rsidRPr="000B5793">
              <w:rPr>
                <w:rFonts w:ascii="Times New Roman" w:eastAsia="Times New Roman" w:hAnsi="Times New Roman" w:cs="Times New Roman"/>
                <w:color w:val="000000"/>
                <w:sz w:val="21"/>
                <w:szCs w:val="21"/>
                <w:lang w:eastAsia="en-ZA"/>
              </w:rPr>
              <w:t>200.0%</w:t>
            </w:r>
          </w:p>
        </w:tc>
      </w:tr>
    </w:tbl>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There is no unified or centrally cleared market for the majority of trades, and there is very little cross-border regulation. Due to the over-the-counter (OTC) nature of currency markets, there are rather a number of interconnected marketplaces, where different currencies</w:t>
      </w:r>
      <w:r w:rsidRPr="000B5793">
        <w:rPr>
          <w:rFonts w:ascii="Arial" w:eastAsia="Times New Roman" w:hAnsi="Arial" w:cs="Arial"/>
          <w:color w:val="222222"/>
          <w:sz w:val="21"/>
          <w:lang w:eastAsia="en-ZA"/>
        </w:rPr>
        <w:t> </w:t>
      </w:r>
      <w:hyperlink r:id="rId351" w:tooltip="Financial instrument" w:history="1">
        <w:r w:rsidRPr="000B5793">
          <w:rPr>
            <w:rFonts w:ascii="Arial" w:eastAsia="Times New Roman" w:hAnsi="Arial" w:cs="Arial"/>
            <w:color w:val="0B0080"/>
            <w:sz w:val="21"/>
            <w:u w:val="single"/>
            <w:lang w:eastAsia="en-ZA"/>
          </w:rPr>
          <w:t>instruments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are traded. This implies that there is not a</w:t>
      </w:r>
      <w:r w:rsidRPr="000B5793">
        <w:rPr>
          <w:rFonts w:ascii="Arial" w:eastAsia="Times New Roman" w:hAnsi="Arial" w:cs="Arial"/>
          <w:color w:val="222222"/>
          <w:sz w:val="21"/>
          <w:lang w:eastAsia="en-ZA"/>
        </w:rPr>
        <w:t> </w:t>
      </w:r>
      <w:r w:rsidRPr="000B5793">
        <w:rPr>
          <w:rFonts w:ascii="Arial" w:eastAsia="Times New Roman" w:hAnsi="Arial" w:cs="Arial"/>
          <w:i/>
          <w:iCs/>
          <w:color w:val="222222"/>
          <w:sz w:val="21"/>
          <w:szCs w:val="21"/>
          <w:lang w:eastAsia="en-ZA"/>
        </w:rPr>
        <w:t>single</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exchange rate but rather a number of different rates (prices), depending on what bank or market maker is trading, and where it is. In practice, the rates are quite close due to</w:t>
      </w:r>
      <w:r w:rsidRPr="000B5793">
        <w:rPr>
          <w:rFonts w:ascii="Arial" w:eastAsia="Times New Roman" w:hAnsi="Arial" w:cs="Arial"/>
          <w:color w:val="222222"/>
          <w:sz w:val="21"/>
          <w:lang w:eastAsia="en-ZA"/>
        </w:rPr>
        <w:t> </w:t>
      </w:r>
      <w:hyperlink r:id="rId352" w:tooltip="Arbitrage" w:history="1">
        <w:r w:rsidRPr="000B5793">
          <w:rPr>
            <w:rFonts w:ascii="Arial" w:eastAsia="Times New Roman" w:hAnsi="Arial" w:cs="Arial"/>
            <w:color w:val="0B0080"/>
            <w:sz w:val="21"/>
            <w:u w:val="single"/>
            <w:lang w:eastAsia="en-ZA"/>
          </w:rPr>
          <w:t>arbitrage</w:t>
        </w:r>
      </w:hyperlink>
      <w:r w:rsidRPr="000B5793">
        <w:rPr>
          <w:rFonts w:ascii="Arial" w:eastAsia="Times New Roman" w:hAnsi="Arial" w:cs="Arial"/>
          <w:color w:val="222222"/>
          <w:sz w:val="21"/>
          <w:szCs w:val="21"/>
          <w:lang w:eastAsia="en-ZA"/>
        </w:rPr>
        <w:t>. Due to London's dominance in the market, a particular currency's quoted price is usually the London market price. Major trading exchanges include</w:t>
      </w:r>
      <w:r w:rsidRPr="000B5793">
        <w:rPr>
          <w:rFonts w:ascii="Arial" w:eastAsia="Times New Roman" w:hAnsi="Arial" w:cs="Arial"/>
          <w:color w:val="222222"/>
          <w:sz w:val="21"/>
          <w:lang w:eastAsia="en-ZA"/>
        </w:rPr>
        <w:t> </w:t>
      </w:r>
      <w:hyperlink r:id="rId353" w:tooltip="Electronic Broking Services" w:history="1">
        <w:r w:rsidRPr="000B5793">
          <w:rPr>
            <w:rFonts w:ascii="Arial" w:eastAsia="Times New Roman" w:hAnsi="Arial" w:cs="Arial"/>
            <w:color w:val="0B0080"/>
            <w:sz w:val="21"/>
            <w:u w:val="single"/>
            <w:lang w:eastAsia="en-ZA"/>
          </w:rPr>
          <w:t>Electronic Broking Services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(EBS) and Thomson Reuters Dealing, while major banks also offer trading systems. A joint venture of the Chicago Mercantile Exchange and</w:t>
      </w:r>
      <w:r w:rsidRPr="000B5793">
        <w:rPr>
          <w:rFonts w:ascii="Arial" w:eastAsia="Times New Roman" w:hAnsi="Arial" w:cs="Arial"/>
          <w:color w:val="222222"/>
          <w:sz w:val="21"/>
          <w:lang w:eastAsia="en-ZA"/>
        </w:rPr>
        <w:t> </w:t>
      </w:r>
      <w:hyperlink r:id="rId354" w:tooltip="Reuters" w:history="1">
        <w:r w:rsidRPr="000B5793">
          <w:rPr>
            <w:rFonts w:ascii="Arial" w:eastAsia="Times New Roman" w:hAnsi="Arial" w:cs="Arial"/>
            <w:color w:val="0B0080"/>
            <w:sz w:val="21"/>
            <w:u w:val="single"/>
            <w:lang w:eastAsia="en-ZA"/>
          </w:rPr>
          <w:t>Reuters</w:t>
        </w:r>
      </w:hyperlink>
      <w:r w:rsidRPr="000B5793">
        <w:rPr>
          <w:rFonts w:ascii="Arial" w:eastAsia="Times New Roman" w:hAnsi="Arial" w:cs="Arial"/>
          <w:color w:val="222222"/>
          <w:sz w:val="21"/>
          <w:szCs w:val="21"/>
          <w:lang w:eastAsia="en-ZA"/>
        </w:rPr>
        <w:t>, called</w:t>
      </w:r>
      <w:r w:rsidRPr="000B5793">
        <w:rPr>
          <w:rFonts w:ascii="Arial" w:eastAsia="Times New Roman" w:hAnsi="Arial" w:cs="Arial"/>
          <w:color w:val="222222"/>
          <w:sz w:val="21"/>
          <w:lang w:eastAsia="en-ZA"/>
        </w:rPr>
        <w:t> </w:t>
      </w:r>
      <w:hyperlink r:id="rId355" w:tooltip="Fxmarketspace" w:history="1">
        <w:r w:rsidRPr="000B5793">
          <w:rPr>
            <w:rFonts w:ascii="Arial" w:eastAsia="Times New Roman" w:hAnsi="Arial" w:cs="Arial"/>
            <w:color w:val="0B0080"/>
            <w:sz w:val="21"/>
            <w:u w:val="single"/>
            <w:lang w:eastAsia="en-ZA"/>
          </w:rPr>
          <w:t>Fxmarketspace</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opened in 2007 and aspired but failed to the role of a central market</w:t>
      </w:r>
      <w:r w:rsidRPr="000B5793">
        <w:rPr>
          <w:rFonts w:ascii="Arial" w:eastAsia="Times New Roman" w:hAnsi="Arial" w:cs="Arial"/>
          <w:color w:val="222222"/>
          <w:sz w:val="21"/>
          <w:lang w:eastAsia="en-ZA"/>
        </w:rPr>
        <w:t> </w:t>
      </w:r>
      <w:hyperlink r:id="rId356" w:tooltip="Clearing (finance)" w:history="1">
        <w:r w:rsidRPr="000B5793">
          <w:rPr>
            <w:rFonts w:ascii="Arial" w:eastAsia="Times New Roman" w:hAnsi="Arial" w:cs="Arial"/>
            <w:color w:val="0B0080"/>
            <w:sz w:val="21"/>
            <w:u w:val="single"/>
            <w:lang w:eastAsia="en-ZA"/>
          </w:rPr>
          <w:t>clearing</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mechanism.</w:t>
      </w:r>
      <w:r w:rsidRPr="000B5793">
        <w:rPr>
          <w:rFonts w:ascii="Arial" w:eastAsia="Times New Roman" w:hAnsi="Arial" w:cs="Arial"/>
          <w:color w:val="222222"/>
          <w:sz w:val="17"/>
          <w:szCs w:val="17"/>
          <w:vertAlign w:val="superscript"/>
          <w:lang w:eastAsia="en-ZA"/>
        </w:rPr>
        <w:t>[</w:t>
      </w:r>
      <w:hyperlink r:id="rId357" w:tooltip="Wikipedia:Citation needed" w:history="1">
        <w:r w:rsidRPr="000B5793">
          <w:rPr>
            <w:rFonts w:ascii="Arial" w:eastAsia="Times New Roman" w:hAnsi="Arial" w:cs="Arial"/>
            <w:i/>
            <w:iCs/>
            <w:color w:val="0B0080"/>
            <w:sz w:val="17"/>
            <w:u w:val="single"/>
            <w:vertAlign w:val="superscript"/>
            <w:lang w:eastAsia="en-ZA"/>
          </w:rPr>
          <w:t>citation needed</w:t>
        </w:r>
      </w:hyperlink>
      <w:r w:rsidRPr="000B5793">
        <w:rPr>
          <w:rFonts w:ascii="Arial" w:eastAsia="Times New Roman" w:hAnsi="Arial" w:cs="Arial"/>
          <w:color w:val="222222"/>
          <w:sz w:val="17"/>
          <w:szCs w:val="17"/>
          <w:vertAlign w:val="superscript"/>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lastRenderedPageBreak/>
        <w:t>The main trading centers are London and New York City, though</w:t>
      </w:r>
      <w:r w:rsidRPr="000B5793">
        <w:rPr>
          <w:rFonts w:ascii="Arial" w:eastAsia="Times New Roman" w:hAnsi="Arial" w:cs="Arial"/>
          <w:color w:val="222222"/>
          <w:sz w:val="21"/>
          <w:lang w:eastAsia="en-ZA"/>
        </w:rPr>
        <w:t> </w:t>
      </w:r>
      <w:hyperlink r:id="rId358" w:tooltip="Tokyo" w:history="1">
        <w:r w:rsidRPr="000B5793">
          <w:rPr>
            <w:rFonts w:ascii="Arial" w:eastAsia="Times New Roman" w:hAnsi="Arial" w:cs="Arial"/>
            <w:color w:val="0B0080"/>
            <w:sz w:val="21"/>
            <w:u w:val="single"/>
            <w:lang w:eastAsia="en-ZA"/>
          </w:rPr>
          <w:t>Tokyo</w:t>
        </w:r>
      </w:hyperlink>
      <w:r w:rsidRPr="000B5793">
        <w:rPr>
          <w:rFonts w:ascii="Arial" w:eastAsia="Times New Roman" w:hAnsi="Arial" w:cs="Arial"/>
          <w:color w:val="222222"/>
          <w:sz w:val="21"/>
          <w:szCs w:val="21"/>
          <w:lang w:eastAsia="en-ZA"/>
        </w:rPr>
        <w:t>, Hong Kong and Singapore are all important centers as well. Banks throughout the world participate. Currency trading happens continuously throughout the day; as the Asian trading session ends, the European session begins, followed by the North American session and then back to the Asian session.</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Fluctuations in exchange rates are usually caused by actual monetary flows as well as by expectations of changes in monetary flows. These are caused by changes in</w:t>
      </w:r>
      <w:r w:rsidRPr="000B5793">
        <w:rPr>
          <w:rFonts w:ascii="Arial" w:eastAsia="Times New Roman" w:hAnsi="Arial" w:cs="Arial"/>
          <w:color w:val="222222"/>
          <w:sz w:val="21"/>
          <w:lang w:eastAsia="en-ZA"/>
        </w:rPr>
        <w:t> </w:t>
      </w:r>
      <w:hyperlink r:id="rId359" w:tooltip="Gross domestic product" w:history="1">
        <w:r w:rsidRPr="000B5793">
          <w:rPr>
            <w:rFonts w:ascii="Arial" w:eastAsia="Times New Roman" w:hAnsi="Arial" w:cs="Arial"/>
            <w:color w:val="0B0080"/>
            <w:sz w:val="21"/>
            <w:u w:val="single"/>
            <w:lang w:eastAsia="en-ZA"/>
          </w:rPr>
          <w:t>gross domestic product</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(GDP) growth, inflation (</w:t>
      </w:r>
      <w:hyperlink r:id="rId360" w:tooltip="Purchasing power parity" w:history="1">
        <w:r w:rsidRPr="000B5793">
          <w:rPr>
            <w:rFonts w:ascii="Arial" w:eastAsia="Times New Roman" w:hAnsi="Arial" w:cs="Arial"/>
            <w:color w:val="0B0080"/>
            <w:sz w:val="21"/>
            <w:u w:val="single"/>
            <w:lang w:eastAsia="en-ZA"/>
          </w:rPr>
          <w:t>purchasing power parity</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theory), interest rates (</w:t>
      </w:r>
      <w:hyperlink r:id="rId361" w:tooltip="Interest rate parity" w:history="1">
        <w:r w:rsidRPr="000B5793">
          <w:rPr>
            <w:rFonts w:ascii="Arial" w:eastAsia="Times New Roman" w:hAnsi="Arial" w:cs="Arial"/>
            <w:color w:val="0B0080"/>
            <w:sz w:val="21"/>
            <w:u w:val="single"/>
            <w:lang w:eastAsia="en-ZA"/>
          </w:rPr>
          <w:t>interest rate parity</w:t>
        </w:r>
      </w:hyperlink>
      <w:r w:rsidRPr="000B5793">
        <w:rPr>
          <w:rFonts w:ascii="Arial" w:eastAsia="Times New Roman" w:hAnsi="Arial" w:cs="Arial"/>
          <w:color w:val="222222"/>
          <w:sz w:val="21"/>
          <w:szCs w:val="21"/>
          <w:lang w:eastAsia="en-ZA"/>
        </w:rPr>
        <w:t>,</w:t>
      </w:r>
      <w:r w:rsidRPr="000B5793">
        <w:rPr>
          <w:rFonts w:ascii="Arial" w:eastAsia="Times New Roman" w:hAnsi="Arial" w:cs="Arial"/>
          <w:color w:val="222222"/>
          <w:sz w:val="21"/>
          <w:lang w:eastAsia="en-ZA"/>
        </w:rPr>
        <w:t> </w:t>
      </w:r>
      <w:hyperlink r:id="rId362" w:tooltip="Fisher hypothesis" w:history="1">
        <w:r w:rsidRPr="000B5793">
          <w:rPr>
            <w:rFonts w:ascii="Arial" w:eastAsia="Times New Roman" w:hAnsi="Arial" w:cs="Arial"/>
            <w:color w:val="0B0080"/>
            <w:sz w:val="21"/>
            <w:u w:val="single"/>
            <w:lang w:eastAsia="en-ZA"/>
          </w:rPr>
          <w:t>Domestic Fisher effect</w:t>
        </w:r>
      </w:hyperlink>
      <w:r w:rsidRPr="000B5793">
        <w:rPr>
          <w:rFonts w:ascii="Arial" w:eastAsia="Times New Roman" w:hAnsi="Arial" w:cs="Arial"/>
          <w:color w:val="222222"/>
          <w:sz w:val="21"/>
          <w:szCs w:val="21"/>
          <w:lang w:eastAsia="en-ZA"/>
        </w:rPr>
        <w:t>,</w:t>
      </w:r>
      <w:r w:rsidRPr="000B5793">
        <w:rPr>
          <w:rFonts w:ascii="Arial" w:eastAsia="Times New Roman" w:hAnsi="Arial" w:cs="Arial"/>
          <w:color w:val="222222"/>
          <w:sz w:val="21"/>
          <w:lang w:eastAsia="en-ZA"/>
        </w:rPr>
        <w:t> </w:t>
      </w:r>
      <w:hyperlink r:id="rId363" w:tooltip="International Fisher effect" w:history="1">
        <w:r w:rsidRPr="000B5793">
          <w:rPr>
            <w:rFonts w:ascii="Arial" w:eastAsia="Times New Roman" w:hAnsi="Arial" w:cs="Arial"/>
            <w:color w:val="0B0080"/>
            <w:sz w:val="21"/>
            <w:u w:val="single"/>
            <w:lang w:eastAsia="en-ZA"/>
          </w:rPr>
          <w:t>International Fisher effect</w:t>
        </w:r>
      </w:hyperlink>
      <w:r w:rsidRPr="000B5793">
        <w:rPr>
          <w:rFonts w:ascii="Arial" w:eastAsia="Times New Roman" w:hAnsi="Arial" w:cs="Arial"/>
          <w:color w:val="222222"/>
          <w:sz w:val="21"/>
          <w:szCs w:val="21"/>
          <w:lang w:eastAsia="en-ZA"/>
        </w:rPr>
        <w:t>), budget and</w:t>
      </w:r>
      <w:r w:rsidRPr="000B5793">
        <w:rPr>
          <w:rFonts w:ascii="Arial" w:eastAsia="Times New Roman" w:hAnsi="Arial" w:cs="Arial"/>
          <w:color w:val="222222"/>
          <w:sz w:val="21"/>
          <w:lang w:eastAsia="en-ZA"/>
        </w:rPr>
        <w:t> </w:t>
      </w:r>
      <w:hyperlink r:id="rId364" w:tooltip="Trade deficits" w:history="1">
        <w:r w:rsidRPr="000B5793">
          <w:rPr>
            <w:rFonts w:ascii="Arial" w:eastAsia="Times New Roman" w:hAnsi="Arial" w:cs="Arial"/>
            <w:color w:val="0B0080"/>
            <w:sz w:val="21"/>
            <w:u w:val="single"/>
            <w:lang w:eastAsia="en-ZA"/>
          </w:rPr>
          <w:t>trade deficits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or surpluses, large cross-border</w:t>
      </w:r>
      <w:r w:rsidRPr="000B5793">
        <w:rPr>
          <w:rFonts w:ascii="Arial" w:eastAsia="Times New Roman" w:hAnsi="Arial" w:cs="Arial"/>
          <w:color w:val="222222"/>
          <w:sz w:val="21"/>
          <w:lang w:eastAsia="en-ZA"/>
        </w:rPr>
        <w:t> </w:t>
      </w:r>
      <w:hyperlink r:id="rId365" w:tooltip="M&amp;A" w:history="1">
        <w:r w:rsidRPr="000B5793">
          <w:rPr>
            <w:rFonts w:ascii="Arial" w:eastAsia="Times New Roman" w:hAnsi="Arial" w:cs="Arial"/>
            <w:color w:val="0B0080"/>
            <w:sz w:val="21"/>
            <w:u w:val="single"/>
            <w:lang w:eastAsia="en-ZA"/>
          </w:rPr>
          <w:t>M&amp;A</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deals and other macroeconomic conditions. Major news is released publicly, often on scheduled dates, so many people have access to the same news at the same time. However, the large banks have an important advantage; they can see their customers'</w:t>
      </w:r>
      <w:r w:rsidRPr="000B5793">
        <w:rPr>
          <w:rFonts w:ascii="Arial" w:eastAsia="Times New Roman" w:hAnsi="Arial" w:cs="Arial"/>
          <w:color w:val="222222"/>
          <w:sz w:val="21"/>
          <w:lang w:eastAsia="en-ZA"/>
        </w:rPr>
        <w:t> </w:t>
      </w:r>
      <w:hyperlink r:id="rId366" w:tooltip="Order flow (page does not exist)" w:history="1">
        <w:r w:rsidRPr="000B5793">
          <w:rPr>
            <w:rFonts w:ascii="Arial" w:eastAsia="Times New Roman" w:hAnsi="Arial" w:cs="Arial"/>
            <w:color w:val="A55858"/>
            <w:sz w:val="21"/>
            <w:u w:val="single"/>
            <w:lang w:eastAsia="en-ZA"/>
          </w:rPr>
          <w:t>order flow</w:t>
        </w:r>
      </w:hyperlink>
      <w:r w:rsidRPr="000B5793">
        <w:rPr>
          <w:rFonts w:ascii="Arial" w:eastAsia="Times New Roman" w:hAnsi="Arial" w:cs="Arial"/>
          <w:color w:val="222222"/>
          <w:sz w:val="21"/>
          <w:szCs w:val="21"/>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Currencies are traded against one another in pairs. Each</w:t>
      </w:r>
      <w:r w:rsidRPr="000B5793">
        <w:rPr>
          <w:rFonts w:ascii="Arial" w:eastAsia="Times New Roman" w:hAnsi="Arial" w:cs="Arial"/>
          <w:color w:val="222222"/>
          <w:sz w:val="21"/>
          <w:lang w:eastAsia="en-ZA"/>
        </w:rPr>
        <w:t> </w:t>
      </w:r>
      <w:hyperlink r:id="rId367" w:tooltip="Currency pair" w:history="1">
        <w:r w:rsidRPr="000B5793">
          <w:rPr>
            <w:rFonts w:ascii="Arial" w:eastAsia="Times New Roman" w:hAnsi="Arial" w:cs="Arial"/>
            <w:color w:val="0B0080"/>
            <w:sz w:val="21"/>
            <w:u w:val="single"/>
            <w:lang w:eastAsia="en-ZA"/>
          </w:rPr>
          <w:t>currency pair</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thus constitutes an individual trading product and is traditionally noted XXXYYY or XXX/YYY, where XXX and YYY are the</w:t>
      </w:r>
      <w:r w:rsidRPr="000B5793">
        <w:rPr>
          <w:rFonts w:ascii="Arial" w:eastAsia="Times New Roman" w:hAnsi="Arial" w:cs="Arial"/>
          <w:color w:val="222222"/>
          <w:sz w:val="21"/>
          <w:lang w:eastAsia="en-ZA"/>
        </w:rPr>
        <w:t> </w:t>
      </w:r>
      <w:hyperlink r:id="rId368" w:tooltip="ISO 4217" w:history="1">
        <w:r w:rsidRPr="000B5793">
          <w:rPr>
            <w:rFonts w:ascii="Arial" w:eastAsia="Times New Roman" w:hAnsi="Arial" w:cs="Arial"/>
            <w:color w:val="0B0080"/>
            <w:sz w:val="21"/>
            <w:u w:val="single"/>
            <w:lang w:eastAsia="en-ZA"/>
          </w:rPr>
          <w:t>ISO 4217 international three-letter code</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of the currencies involved. The first currency (XXX) is the</w:t>
      </w:r>
      <w:r w:rsidRPr="000B5793">
        <w:rPr>
          <w:rFonts w:ascii="Arial" w:eastAsia="Times New Roman" w:hAnsi="Arial" w:cs="Arial"/>
          <w:color w:val="222222"/>
          <w:sz w:val="21"/>
          <w:lang w:eastAsia="en-ZA"/>
        </w:rPr>
        <w:t> </w:t>
      </w:r>
      <w:hyperlink r:id="rId369" w:tooltip="Base currency" w:history="1">
        <w:r w:rsidRPr="000B5793">
          <w:rPr>
            <w:rFonts w:ascii="Arial" w:eastAsia="Times New Roman" w:hAnsi="Arial" w:cs="Arial"/>
            <w:color w:val="0B0080"/>
            <w:sz w:val="21"/>
            <w:u w:val="single"/>
            <w:lang w:eastAsia="en-ZA"/>
          </w:rPr>
          <w:t>base currency</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that is quoted relative to the second currency (YYY), called the</w:t>
      </w:r>
      <w:r w:rsidRPr="000B5793">
        <w:rPr>
          <w:rFonts w:ascii="Arial" w:eastAsia="Times New Roman" w:hAnsi="Arial" w:cs="Arial"/>
          <w:color w:val="222222"/>
          <w:sz w:val="21"/>
          <w:lang w:eastAsia="en-ZA"/>
        </w:rPr>
        <w:t> </w:t>
      </w:r>
      <w:hyperlink r:id="rId370" w:tooltip="Counter currency" w:history="1">
        <w:r w:rsidRPr="000B5793">
          <w:rPr>
            <w:rFonts w:ascii="Arial" w:eastAsia="Times New Roman" w:hAnsi="Arial" w:cs="Arial"/>
            <w:color w:val="0B0080"/>
            <w:sz w:val="21"/>
            <w:u w:val="single"/>
            <w:lang w:eastAsia="en-ZA"/>
          </w:rPr>
          <w:t>counter currency</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(or quote currency). For instance, the quotation</w:t>
      </w:r>
      <w:r w:rsidRPr="000B5793">
        <w:rPr>
          <w:rFonts w:ascii="Arial" w:eastAsia="Times New Roman" w:hAnsi="Arial" w:cs="Arial"/>
          <w:color w:val="222222"/>
          <w:sz w:val="21"/>
          <w:lang w:eastAsia="en-ZA"/>
        </w:rPr>
        <w:t> </w:t>
      </w:r>
      <w:r w:rsidRPr="000B5793">
        <w:rPr>
          <w:rFonts w:ascii="Arial" w:eastAsia="Times New Roman" w:hAnsi="Arial" w:cs="Arial"/>
          <w:i/>
          <w:iCs/>
          <w:color w:val="222222"/>
          <w:sz w:val="21"/>
          <w:szCs w:val="21"/>
          <w:lang w:eastAsia="en-ZA"/>
        </w:rPr>
        <w:t>EURUSD (EUR/USD) 1.5465</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is the price of the Euro expressed in US dollars, meaning 1 euro = 1.5465 dollars. The market convention is to quote most exchange rates against the USD with the US dollar as the base currency (e.g. USDJPY, USDCAD, USDCHF). The exceptions are the British pound (GBP), Australian dollar (AUD), the New Zealand dollar (NZD) and the euro (EUR) where the USD is the counter currency (e.g. GBPUSD, AUDUSD, NZDUSD, EURUSD).</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 factors affecting XXX will affect both XXXYYY and XXXZZZ. This causes positive currency</w:t>
      </w:r>
      <w:r w:rsidRPr="000B5793">
        <w:rPr>
          <w:rFonts w:ascii="Arial" w:eastAsia="Times New Roman" w:hAnsi="Arial" w:cs="Arial"/>
          <w:color w:val="222222"/>
          <w:sz w:val="21"/>
          <w:lang w:eastAsia="en-ZA"/>
        </w:rPr>
        <w:t> </w:t>
      </w:r>
      <w:hyperlink r:id="rId371" w:tooltip="Correlation" w:history="1">
        <w:r w:rsidRPr="000B5793">
          <w:rPr>
            <w:rFonts w:ascii="Arial" w:eastAsia="Times New Roman" w:hAnsi="Arial" w:cs="Arial"/>
            <w:color w:val="0B0080"/>
            <w:sz w:val="21"/>
            <w:u w:val="single"/>
            <w:lang w:eastAsia="en-ZA"/>
          </w:rPr>
          <w:t>correlation</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between XXXYYY and XXXZZZ.</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On the</w:t>
      </w:r>
      <w:r w:rsidRPr="000B5793">
        <w:rPr>
          <w:rFonts w:ascii="Arial" w:eastAsia="Times New Roman" w:hAnsi="Arial" w:cs="Arial"/>
          <w:color w:val="222222"/>
          <w:sz w:val="21"/>
          <w:lang w:eastAsia="en-ZA"/>
        </w:rPr>
        <w:t> </w:t>
      </w:r>
      <w:hyperlink r:id="rId372" w:tooltip="Spot price" w:history="1">
        <w:r w:rsidRPr="000B5793">
          <w:rPr>
            <w:rFonts w:ascii="Arial" w:eastAsia="Times New Roman" w:hAnsi="Arial" w:cs="Arial"/>
            <w:color w:val="0B0080"/>
            <w:sz w:val="21"/>
            <w:u w:val="single"/>
            <w:lang w:eastAsia="en-ZA"/>
          </w:rPr>
          <w:t>spot</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market, according to the 2016 Triennial Survey, the most heavily traded bilateral currency pairs were:</w:t>
      </w:r>
    </w:p>
    <w:p w:rsidR="000B5793" w:rsidRPr="000B5793" w:rsidRDefault="000B5793" w:rsidP="000B5793">
      <w:pPr>
        <w:numPr>
          <w:ilvl w:val="0"/>
          <w:numId w:val="10"/>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EURUSD: 23.0%</w:t>
      </w:r>
    </w:p>
    <w:p w:rsidR="000B5793" w:rsidRPr="000B5793" w:rsidRDefault="000B5793" w:rsidP="000B5793">
      <w:pPr>
        <w:numPr>
          <w:ilvl w:val="0"/>
          <w:numId w:val="10"/>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USDJPY: 17.7%</w:t>
      </w:r>
    </w:p>
    <w:p w:rsidR="000B5793" w:rsidRPr="000B5793" w:rsidRDefault="000B5793" w:rsidP="000B5793">
      <w:pPr>
        <w:numPr>
          <w:ilvl w:val="0"/>
          <w:numId w:val="10"/>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GBPUSD (also called</w:t>
      </w:r>
      <w:r w:rsidRPr="000B5793">
        <w:rPr>
          <w:rFonts w:ascii="Arial" w:eastAsia="Times New Roman" w:hAnsi="Arial" w:cs="Arial"/>
          <w:color w:val="222222"/>
          <w:sz w:val="21"/>
          <w:lang w:eastAsia="en-ZA"/>
        </w:rPr>
        <w:t> </w:t>
      </w:r>
      <w:hyperlink r:id="rId373" w:tooltip="Cable (foreign exchange)" w:history="1">
        <w:r w:rsidRPr="000B5793">
          <w:rPr>
            <w:rFonts w:ascii="Arial" w:eastAsia="Times New Roman" w:hAnsi="Arial" w:cs="Arial"/>
            <w:i/>
            <w:iCs/>
            <w:color w:val="0B0080"/>
            <w:sz w:val="21"/>
            <w:u w:val="single"/>
            <w:lang w:eastAsia="en-ZA"/>
          </w:rPr>
          <w:t>cable</w:t>
        </w:r>
      </w:hyperlink>
      <w:r w:rsidRPr="000B5793">
        <w:rPr>
          <w:rFonts w:ascii="Arial" w:eastAsia="Times New Roman" w:hAnsi="Arial" w:cs="Arial"/>
          <w:color w:val="222222"/>
          <w:sz w:val="21"/>
          <w:szCs w:val="21"/>
          <w:lang w:eastAsia="en-ZA"/>
        </w:rPr>
        <w:t>): 9.2%</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 U.S. currency was involved in 87.6% of transactions, followed by the euro (31.3%), the yen (21.6%), and sterling (12.8%) (see</w:t>
      </w:r>
      <w:r w:rsidRPr="000B5793">
        <w:rPr>
          <w:rFonts w:ascii="Arial" w:eastAsia="Times New Roman" w:hAnsi="Arial" w:cs="Arial"/>
          <w:color w:val="222222"/>
          <w:sz w:val="21"/>
          <w:lang w:eastAsia="en-ZA"/>
        </w:rPr>
        <w:t> </w:t>
      </w:r>
      <w:hyperlink r:id="rId374" w:anchor="Trading_characteristics" w:history="1">
        <w:r w:rsidRPr="000B5793">
          <w:rPr>
            <w:rFonts w:ascii="Arial" w:eastAsia="Times New Roman" w:hAnsi="Arial" w:cs="Arial"/>
            <w:color w:val="0B0080"/>
            <w:sz w:val="21"/>
            <w:u w:val="single"/>
            <w:lang w:eastAsia="en-ZA"/>
          </w:rPr>
          <w:t>table</w:t>
        </w:r>
      </w:hyperlink>
      <w:r w:rsidRPr="000B5793">
        <w:rPr>
          <w:rFonts w:ascii="Arial" w:eastAsia="Times New Roman" w:hAnsi="Arial" w:cs="Arial"/>
          <w:color w:val="222222"/>
          <w:sz w:val="21"/>
          <w:szCs w:val="21"/>
          <w:lang w:eastAsia="en-ZA"/>
        </w:rPr>
        <w:t>). Volume percentages for all individual currencies should add up to 200%, as each transaction involves two currencies.</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Trading in the euro has grown considerably since the currency's creation in January 1999, and how long the foreign exchange market will remain dollar-centered is open to debate. Until recently, trading the euro versus a non-European currency ZZZ would have usually involved two trades: EURUSD and USDZZZ. The exception to this is EURJPY, which is an established traded currency pair in the interbank spot market.</w:t>
      </w:r>
    </w:p>
    <w:p w:rsidR="000B5793" w:rsidRPr="000B5793" w:rsidRDefault="000B5793" w:rsidP="000B5793">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eastAsia="en-ZA"/>
        </w:rPr>
      </w:pPr>
      <w:r w:rsidRPr="000B5793">
        <w:rPr>
          <w:rFonts w:ascii="Georgia" w:eastAsia="Times New Roman" w:hAnsi="Georgia" w:cs="Arial"/>
          <w:color w:val="000000"/>
          <w:sz w:val="32"/>
          <w:lang w:eastAsia="en-ZA"/>
        </w:rPr>
        <w:t>Determinants of exchange rates</w:t>
      </w:r>
      <w:r w:rsidRPr="000B5793">
        <w:rPr>
          <w:rFonts w:ascii="Arial" w:eastAsia="Times New Roman" w:hAnsi="Arial" w:cs="Arial"/>
          <w:color w:val="555555"/>
          <w:sz w:val="24"/>
          <w:lang w:eastAsia="en-ZA"/>
        </w:rPr>
        <w:t>[</w:t>
      </w:r>
      <w:hyperlink r:id="rId375" w:tooltip="Edit section: Determinants of exchange rates"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after="120" w:line="240" w:lineRule="auto"/>
        <w:rPr>
          <w:rFonts w:ascii="Arial" w:eastAsia="Times New Roman" w:hAnsi="Arial" w:cs="Arial"/>
          <w:i/>
          <w:iCs/>
          <w:color w:val="222222"/>
          <w:sz w:val="21"/>
          <w:szCs w:val="21"/>
          <w:lang w:eastAsia="en-ZA"/>
        </w:rPr>
      </w:pPr>
      <w:r w:rsidRPr="000B5793">
        <w:rPr>
          <w:rFonts w:ascii="Arial" w:eastAsia="Times New Roman" w:hAnsi="Arial" w:cs="Arial"/>
          <w:i/>
          <w:iCs/>
          <w:color w:val="222222"/>
          <w:sz w:val="21"/>
          <w:szCs w:val="21"/>
          <w:lang w:eastAsia="en-ZA"/>
        </w:rPr>
        <w:t>Main article:</w:t>
      </w:r>
      <w:r w:rsidRPr="000B5793">
        <w:rPr>
          <w:rFonts w:ascii="Arial" w:eastAsia="Times New Roman" w:hAnsi="Arial" w:cs="Arial"/>
          <w:i/>
          <w:iCs/>
          <w:color w:val="222222"/>
          <w:sz w:val="21"/>
          <w:lang w:eastAsia="en-ZA"/>
        </w:rPr>
        <w:t> </w:t>
      </w:r>
      <w:hyperlink r:id="rId376" w:tooltip="Exchange rate" w:history="1">
        <w:r w:rsidRPr="000B5793">
          <w:rPr>
            <w:rFonts w:ascii="Arial" w:eastAsia="Times New Roman" w:hAnsi="Arial" w:cs="Arial"/>
            <w:i/>
            <w:iCs/>
            <w:color w:val="0B0080"/>
            <w:sz w:val="21"/>
            <w:u w:val="single"/>
            <w:lang w:eastAsia="en-ZA"/>
          </w:rPr>
          <w:t>Exchange rate</w:t>
        </w:r>
      </w:hyperlink>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tblPr>
      <w:tblGrid>
        <w:gridCol w:w="5280"/>
      </w:tblGrid>
      <w:tr w:rsidR="000B5793" w:rsidRPr="000B5793" w:rsidTr="000B5793">
        <w:trPr>
          <w:tblCellSpacing w:w="15" w:type="dxa"/>
        </w:trPr>
        <w:tc>
          <w:tcPr>
            <w:tcW w:w="0" w:type="auto"/>
            <w:shd w:val="clear" w:color="auto" w:fill="F9F9F9"/>
            <w:tcMar>
              <w:top w:w="48" w:type="dxa"/>
              <w:left w:w="96" w:type="dxa"/>
              <w:bottom w:w="48" w:type="dxa"/>
              <w:right w:w="96" w:type="dxa"/>
            </w:tcMar>
            <w:vAlign w:val="center"/>
            <w:hideMark/>
          </w:tcPr>
          <w:p w:rsidR="000B5793" w:rsidRPr="000B5793" w:rsidRDefault="000B5793" w:rsidP="000B5793">
            <w:pPr>
              <w:spacing w:after="240" w:line="288" w:lineRule="atLeast"/>
              <w:jc w:val="center"/>
              <w:rPr>
                <w:rFonts w:ascii="Times New Roman" w:eastAsia="Times New Roman" w:hAnsi="Times New Roman" w:cs="Times New Roman"/>
                <w:b/>
                <w:bCs/>
                <w:sz w:val="27"/>
                <w:szCs w:val="27"/>
                <w:lang w:eastAsia="en-ZA"/>
              </w:rPr>
            </w:pPr>
            <w:hyperlink r:id="rId377" w:tooltip="Financial market" w:history="1">
              <w:r w:rsidRPr="000B5793">
                <w:rPr>
                  <w:rFonts w:ascii="Times New Roman" w:eastAsia="Times New Roman" w:hAnsi="Times New Roman" w:cs="Times New Roman"/>
                  <w:b/>
                  <w:bCs/>
                  <w:color w:val="0B0080"/>
                  <w:sz w:val="24"/>
                  <w:szCs w:val="24"/>
                  <w:u w:val="single"/>
                  <w:lang w:eastAsia="en-ZA"/>
                </w:rPr>
                <w:t>Financial markets</w:t>
              </w:r>
            </w:hyperlink>
          </w:p>
        </w:tc>
      </w:tr>
      <w:tr w:rsidR="000B5793" w:rsidRPr="000B5793" w:rsidTr="000B5793">
        <w:trPr>
          <w:tblCellSpacing w:w="15" w:type="dxa"/>
        </w:trPr>
        <w:tc>
          <w:tcPr>
            <w:tcW w:w="0" w:type="auto"/>
            <w:shd w:val="clear" w:color="auto" w:fill="F9F9F9"/>
            <w:tcMar>
              <w:top w:w="48" w:type="dxa"/>
              <w:left w:w="0" w:type="dxa"/>
              <w:bottom w:w="96" w:type="dxa"/>
              <w:right w:w="0" w:type="dxa"/>
            </w:tcMar>
            <w:vAlign w:val="center"/>
            <w:hideMark/>
          </w:tcPr>
          <w:p w:rsidR="000B5793" w:rsidRPr="000B5793" w:rsidRDefault="000B5793" w:rsidP="000B5793">
            <w:pPr>
              <w:spacing w:after="240" w:line="336" w:lineRule="atLeast"/>
              <w:jc w:val="center"/>
              <w:rPr>
                <w:rFonts w:ascii="Times New Roman" w:eastAsia="Times New Roman" w:hAnsi="Times New Roman" w:cs="Times New Roman"/>
                <w:sz w:val="18"/>
                <w:szCs w:val="18"/>
                <w:lang w:eastAsia="en-ZA"/>
              </w:rPr>
            </w:pPr>
            <w:r>
              <w:rPr>
                <w:rFonts w:ascii="Times New Roman" w:eastAsia="Times New Roman" w:hAnsi="Times New Roman" w:cs="Times New Roman"/>
                <w:noProof/>
                <w:color w:val="0B0080"/>
                <w:sz w:val="18"/>
                <w:szCs w:val="18"/>
                <w:lang w:eastAsia="en-ZA"/>
              </w:rPr>
              <w:lastRenderedPageBreak/>
              <w:drawing>
                <wp:inline distT="0" distB="0" distL="0" distR="0">
                  <wp:extent cx="1905000" cy="1428750"/>
                  <wp:effectExtent l="19050" t="0" r="0" b="0"/>
                  <wp:docPr id="32" name="Picture 32" descr="Looking up at a computerized stocks-value board at the Philippine Stock Exchange">
                    <a:hlinkClick xmlns:a="http://schemas.openxmlformats.org/drawingml/2006/main" r:id="rId3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oking up at a computerized stocks-value board at the Philippine Stock Exchange">
                            <a:hlinkClick r:id="rId378"/>
                          </pic:cNvPr>
                          <pic:cNvPicPr>
                            <a:picLocks noChangeAspect="1" noChangeArrowheads="1"/>
                          </pic:cNvPicPr>
                        </pic:nvPicPr>
                        <pic:blipFill>
                          <a:blip r:embed="rId379"/>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0B5793" w:rsidRPr="000B5793" w:rsidTr="000B5793">
        <w:trPr>
          <w:tblCellSpacing w:w="15" w:type="dxa"/>
        </w:trPr>
        <w:tc>
          <w:tcPr>
            <w:tcW w:w="0" w:type="auto"/>
            <w:shd w:val="clear" w:color="auto" w:fill="F9F9F9"/>
            <w:tcMar>
              <w:top w:w="72" w:type="dxa"/>
              <w:left w:w="96" w:type="dxa"/>
              <w:bottom w:w="168" w:type="dxa"/>
              <w:right w:w="96" w:type="dxa"/>
            </w:tcMar>
            <w:vAlign w:val="center"/>
            <w:hideMark/>
          </w:tcPr>
          <w:p w:rsidR="000B5793" w:rsidRPr="000B5793" w:rsidRDefault="000B5793" w:rsidP="000B5793">
            <w:pPr>
              <w:numPr>
                <w:ilvl w:val="0"/>
                <w:numId w:val="11"/>
              </w:numPr>
              <w:spacing w:before="100" w:beforeAutospacing="1" w:after="0" w:line="336" w:lineRule="atLeast"/>
              <w:ind w:left="0"/>
              <w:jc w:val="center"/>
              <w:rPr>
                <w:rFonts w:ascii="Times New Roman" w:eastAsia="Times New Roman" w:hAnsi="Times New Roman" w:cs="Times New Roman"/>
                <w:b/>
                <w:bCs/>
                <w:sz w:val="18"/>
                <w:szCs w:val="18"/>
                <w:lang w:eastAsia="en-ZA"/>
              </w:rPr>
            </w:pPr>
            <w:hyperlink r:id="rId380" w:tooltip="Market (economics)" w:history="1">
              <w:r w:rsidRPr="000B5793">
                <w:rPr>
                  <w:rFonts w:ascii="Times New Roman" w:eastAsia="Times New Roman" w:hAnsi="Times New Roman" w:cs="Times New Roman"/>
                  <w:b/>
                  <w:bCs/>
                  <w:color w:val="0B0080"/>
                  <w:sz w:val="18"/>
                  <w:u w:val="single"/>
                  <w:lang w:eastAsia="en-ZA"/>
                </w:rPr>
                <w:t>Public market</w:t>
              </w:r>
            </w:hyperlink>
          </w:p>
          <w:p w:rsidR="000B5793" w:rsidRPr="000B5793" w:rsidRDefault="000B5793" w:rsidP="000B5793">
            <w:pPr>
              <w:numPr>
                <w:ilvl w:val="0"/>
                <w:numId w:val="11"/>
              </w:numPr>
              <w:spacing w:before="100" w:beforeAutospacing="1" w:after="0" w:line="336" w:lineRule="atLeast"/>
              <w:ind w:left="0"/>
              <w:jc w:val="center"/>
              <w:rPr>
                <w:rFonts w:ascii="Times New Roman" w:eastAsia="Times New Roman" w:hAnsi="Times New Roman" w:cs="Times New Roman"/>
                <w:b/>
                <w:bCs/>
                <w:sz w:val="18"/>
                <w:szCs w:val="18"/>
                <w:lang w:eastAsia="en-ZA"/>
              </w:rPr>
            </w:pPr>
            <w:hyperlink r:id="rId381" w:tooltip="Exchange (organized market)" w:history="1">
              <w:r w:rsidRPr="000B5793">
                <w:rPr>
                  <w:rFonts w:ascii="Times New Roman" w:eastAsia="Times New Roman" w:hAnsi="Times New Roman" w:cs="Times New Roman"/>
                  <w:b/>
                  <w:bCs/>
                  <w:color w:val="0B0080"/>
                  <w:sz w:val="18"/>
                  <w:u w:val="single"/>
                  <w:lang w:eastAsia="en-ZA"/>
                </w:rPr>
                <w:t>Exchange</w:t>
              </w:r>
            </w:hyperlink>
            <w:r w:rsidRPr="000B5793">
              <w:rPr>
                <w:rFonts w:ascii="Times New Roman" w:eastAsia="Times New Roman" w:hAnsi="Times New Roman" w:cs="Times New Roman"/>
                <w:b/>
                <w:bCs/>
                <w:sz w:val="18"/>
                <w:szCs w:val="18"/>
                <w:lang w:eastAsia="en-ZA"/>
              </w:rPr>
              <w:t> ·</w:t>
            </w:r>
            <w:r w:rsidRPr="000B5793">
              <w:rPr>
                <w:rFonts w:ascii="Times New Roman" w:eastAsia="Times New Roman" w:hAnsi="Times New Roman" w:cs="Times New Roman"/>
                <w:b/>
                <w:bCs/>
                <w:sz w:val="18"/>
                <w:lang w:eastAsia="en-ZA"/>
              </w:rPr>
              <w:t> </w:t>
            </w:r>
            <w:hyperlink r:id="rId382" w:tooltip="Security (finance)" w:history="1">
              <w:r w:rsidRPr="000B5793">
                <w:rPr>
                  <w:rFonts w:ascii="Times New Roman" w:eastAsia="Times New Roman" w:hAnsi="Times New Roman" w:cs="Times New Roman"/>
                  <w:b/>
                  <w:bCs/>
                  <w:color w:val="0B0080"/>
                  <w:sz w:val="18"/>
                  <w:u w:val="single"/>
                  <w:lang w:eastAsia="en-ZA"/>
                </w:rPr>
                <w:t>Securities</w:t>
              </w:r>
            </w:hyperlink>
          </w:p>
        </w:tc>
      </w:tr>
      <w:tr w:rsidR="000B5793" w:rsidRPr="000B5793" w:rsidTr="000B5793">
        <w:trPr>
          <w:tblCellSpacing w:w="15" w:type="dxa"/>
        </w:trPr>
        <w:tc>
          <w:tcPr>
            <w:tcW w:w="0" w:type="auto"/>
            <w:tcBorders>
              <w:top w:val="single" w:sz="12" w:space="0" w:color="FDFDFD"/>
            </w:tcBorders>
            <w:shd w:val="clear" w:color="auto" w:fill="DDDDFF"/>
            <w:tcMar>
              <w:top w:w="24" w:type="dxa"/>
              <w:left w:w="24" w:type="dxa"/>
              <w:bottom w:w="24" w:type="dxa"/>
              <w:right w:w="24" w:type="dxa"/>
            </w:tcMar>
            <w:vAlign w:val="center"/>
            <w:hideMark/>
          </w:tcPr>
          <w:p w:rsidR="000B5793" w:rsidRPr="000B5793" w:rsidRDefault="000B5793" w:rsidP="000B5793">
            <w:pPr>
              <w:spacing w:after="0" w:line="360" w:lineRule="atLeast"/>
              <w:jc w:val="center"/>
              <w:rPr>
                <w:rFonts w:ascii="Times New Roman" w:eastAsia="Times New Roman" w:hAnsi="Times New Roman" w:cs="Times New Roman"/>
                <w:b/>
                <w:bCs/>
                <w:sz w:val="18"/>
                <w:szCs w:val="18"/>
                <w:lang w:eastAsia="en-ZA"/>
              </w:rPr>
            </w:pPr>
            <w:hyperlink r:id="rId383" w:tooltip="Bond market" w:history="1">
              <w:r w:rsidRPr="000B5793">
                <w:rPr>
                  <w:rFonts w:ascii="Times New Roman" w:eastAsia="Times New Roman" w:hAnsi="Times New Roman" w:cs="Times New Roman"/>
                  <w:b/>
                  <w:bCs/>
                  <w:color w:val="0B0080"/>
                  <w:sz w:val="18"/>
                  <w:u w:val="single"/>
                  <w:lang w:eastAsia="en-ZA"/>
                </w:rPr>
                <w:t>Bond market</w:t>
              </w:r>
            </w:hyperlink>
          </w:p>
        </w:tc>
      </w:tr>
      <w:tr w:rsidR="000B5793" w:rsidRPr="000B5793" w:rsidTr="000B5793">
        <w:trPr>
          <w:tblCellSpacing w:w="15" w:type="dxa"/>
        </w:trPr>
        <w:tc>
          <w:tcPr>
            <w:tcW w:w="0" w:type="auto"/>
            <w:shd w:val="clear" w:color="auto" w:fill="F9F9F9"/>
            <w:tcMar>
              <w:top w:w="36" w:type="dxa"/>
              <w:left w:w="120" w:type="dxa"/>
              <w:bottom w:w="168" w:type="dxa"/>
              <w:right w:w="120" w:type="dxa"/>
            </w:tcMar>
            <w:vAlign w:val="center"/>
            <w:hideMark/>
          </w:tcPr>
          <w:p w:rsidR="000B5793" w:rsidRPr="000B5793" w:rsidRDefault="000B5793" w:rsidP="000B5793">
            <w:pPr>
              <w:numPr>
                <w:ilvl w:val="0"/>
                <w:numId w:val="12"/>
              </w:numPr>
              <w:spacing w:after="0" w:line="336" w:lineRule="atLeast"/>
              <w:ind w:left="0"/>
              <w:jc w:val="center"/>
              <w:rPr>
                <w:rFonts w:ascii="Times New Roman" w:eastAsia="Times New Roman" w:hAnsi="Times New Roman" w:cs="Times New Roman"/>
                <w:sz w:val="18"/>
                <w:szCs w:val="18"/>
                <w:lang w:eastAsia="en-ZA"/>
              </w:rPr>
            </w:pPr>
            <w:hyperlink r:id="rId384" w:tooltip="Bond valuation" w:history="1">
              <w:r w:rsidRPr="000B5793">
                <w:rPr>
                  <w:rFonts w:ascii="Times New Roman" w:eastAsia="Times New Roman" w:hAnsi="Times New Roman" w:cs="Times New Roman"/>
                  <w:color w:val="0B0080"/>
                  <w:sz w:val="18"/>
                  <w:u w:val="single"/>
                  <w:lang w:eastAsia="en-ZA"/>
                </w:rPr>
                <w:t>Bond valuation</w:t>
              </w:r>
            </w:hyperlink>
          </w:p>
          <w:p w:rsidR="000B5793" w:rsidRPr="000B5793" w:rsidRDefault="000B5793" w:rsidP="000B5793">
            <w:pPr>
              <w:numPr>
                <w:ilvl w:val="0"/>
                <w:numId w:val="12"/>
              </w:numPr>
              <w:spacing w:after="0" w:line="336" w:lineRule="atLeast"/>
              <w:ind w:left="0"/>
              <w:jc w:val="center"/>
              <w:rPr>
                <w:rFonts w:ascii="Times New Roman" w:eastAsia="Times New Roman" w:hAnsi="Times New Roman" w:cs="Times New Roman"/>
                <w:sz w:val="18"/>
                <w:szCs w:val="18"/>
                <w:lang w:eastAsia="en-ZA"/>
              </w:rPr>
            </w:pPr>
            <w:hyperlink r:id="rId385" w:tooltip="Corporate bond" w:history="1">
              <w:r w:rsidRPr="000B5793">
                <w:rPr>
                  <w:rFonts w:ascii="Times New Roman" w:eastAsia="Times New Roman" w:hAnsi="Times New Roman" w:cs="Times New Roman"/>
                  <w:color w:val="0B0080"/>
                  <w:sz w:val="18"/>
                  <w:u w:val="single"/>
                  <w:lang w:eastAsia="en-ZA"/>
                </w:rPr>
                <w:t>Corporate bond</w:t>
              </w:r>
            </w:hyperlink>
          </w:p>
          <w:p w:rsidR="000B5793" w:rsidRPr="000B5793" w:rsidRDefault="000B5793" w:rsidP="000B5793">
            <w:pPr>
              <w:numPr>
                <w:ilvl w:val="0"/>
                <w:numId w:val="12"/>
              </w:numPr>
              <w:spacing w:after="0" w:line="336" w:lineRule="atLeast"/>
              <w:ind w:left="0"/>
              <w:jc w:val="center"/>
              <w:rPr>
                <w:rFonts w:ascii="Times New Roman" w:eastAsia="Times New Roman" w:hAnsi="Times New Roman" w:cs="Times New Roman"/>
                <w:sz w:val="18"/>
                <w:szCs w:val="18"/>
                <w:lang w:eastAsia="en-ZA"/>
              </w:rPr>
            </w:pPr>
            <w:hyperlink r:id="rId386" w:tooltip="Fixed income" w:history="1">
              <w:r w:rsidRPr="000B5793">
                <w:rPr>
                  <w:rFonts w:ascii="Times New Roman" w:eastAsia="Times New Roman" w:hAnsi="Times New Roman" w:cs="Times New Roman"/>
                  <w:color w:val="0B0080"/>
                  <w:sz w:val="18"/>
                  <w:u w:val="single"/>
                  <w:lang w:eastAsia="en-ZA"/>
                </w:rPr>
                <w:t>Fixed income</w:t>
              </w:r>
            </w:hyperlink>
          </w:p>
          <w:p w:rsidR="000B5793" w:rsidRPr="000B5793" w:rsidRDefault="000B5793" w:rsidP="000B5793">
            <w:pPr>
              <w:numPr>
                <w:ilvl w:val="0"/>
                <w:numId w:val="12"/>
              </w:numPr>
              <w:spacing w:after="0" w:line="336" w:lineRule="atLeast"/>
              <w:ind w:left="0"/>
              <w:jc w:val="center"/>
              <w:rPr>
                <w:rFonts w:ascii="Times New Roman" w:eastAsia="Times New Roman" w:hAnsi="Times New Roman" w:cs="Times New Roman"/>
                <w:sz w:val="18"/>
                <w:szCs w:val="18"/>
                <w:lang w:eastAsia="en-ZA"/>
              </w:rPr>
            </w:pPr>
            <w:hyperlink r:id="rId387" w:tooltip="Government bond" w:history="1">
              <w:r w:rsidRPr="000B5793">
                <w:rPr>
                  <w:rFonts w:ascii="Times New Roman" w:eastAsia="Times New Roman" w:hAnsi="Times New Roman" w:cs="Times New Roman"/>
                  <w:color w:val="0B0080"/>
                  <w:sz w:val="18"/>
                  <w:u w:val="single"/>
                  <w:lang w:eastAsia="en-ZA"/>
                </w:rPr>
                <w:t>Government bond</w:t>
              </w:r>
            </w:hyperlink>
          </w:p>
          <w:p w:rsidR="000B5793" w:rsidRPr="000B5793" w:rsidRDefault="000B5793" w:rsidP="000B5793">
            <w:pPr>
              <w:numPr>
                <w:ilvl w:val="0"/>
                <w:numId w:val="12"/>
              </w:numPr>
              <w:spacing w:after="0" w:line="336" w:lineRule="atLeast"/>
              <w:ind w:left="0"/>
              <w:jc w:val="center"/>
              <w:rPr>
                <w:rFonts w:ascii="Times New Roman" w:eastAsia="Times New Roman" w:hAnsi="Times New Roman" w:cs="Times New Roman"/>
                <w:sz w:val="18"/>
                <w:szCs w:val="18"/>
                <w:lang w:eastAsia="en-ZA"/>
              </w:rPr>
            </w:pPr>
            <w:hyperlink r:id="rId388" w:tooltip="High-yield debt" w:history="1">
              <w:r w:rsidRPr="000B5793">
                <w:rPr>
                  <w:rFonts w:ascii="Times New Roman" w:eastAsia="Times New Roman" w:hAnsi="Times New Roman" w:cs="Times New Roman"/>
                  <w:color w:val="0B0080"/>
                  <w:sz w:val="18"/>
                  <w:u w:val="single"/>
                  <w:lang w:eastAsia="en-ZA"/>
                </w:rPr>
                <w:t>High-yield debt</w:t>
              </w:r>
            </w:hyperlink>
          </w:p>
          <w:p w:rsidR="000B5793" w:rsidRPr="000B5793" w:rsidRDefault="000B5793" w:rsidP="000B5793">
            <w:pPr>
              <w:numPr>
                <w:ilvl w:val="0"/>
                <w:numId w:val="12"/>
              </w:numPr>
              <w:spacing w:after="0" w:line="336" w:lineRule="atLeast"/>
              <w:ind w:left="0"/>
              <w:jc w:val="center"/>
              <w:rPr>
                <w:rFonts w:ascii="Times New Roman" w:eastAsia="Times New Roman" w:hAnsi="Times New Roman" w:cs="Times New Roman"/>
                <w:sz w:val="18"/>
                <w:szCs w:val="18"/>
                <w:lang w:eastAsia="en-ZA"/>
              </w:rPr>
            </w:pPr>
            <w:hyperlink r:id="rId389" w:tooltip="Municipal bond" w:history="1">
              <w:r w:rsidRPr="000B5793">
                <w:rPr>
                  <w:rFonts w:ascii="Times New Roman" w:eastAsia="Times New Roman" w:hAnsi="Times New Roman" w:cs="Times New Roman"/>
                  <w:color w:val="0B0080"/>
                  <w:sz w:val="18"/>
                  <w:u w:val="single"/>
                  <w:lang w:eastAsia="en-ZA"/>
                </w:rPr>
                <w:t>Municipal bond</w:t>
              </w:r>
            </w:hyperlink>
          </w:p>
          <w:p w:rsidR="000B5793" w:rsidRPr="000B5793" w:rsidRDefault="000B5793" w:rsidP="000B5793">
            <w:pPr>
              <w:numPr>
                <w:ilvl w:val="0"/>
                <w:numId w:val="12"/>
              </w:numPr>
              <w:spacing w:after="0" w:line="336" w:lineRule="atLeast"/>
              <w:ind w:left="0"/>
              <w:jc w:val="center"/>
              <w:rPr>
                <w:rFonts w:ascii="Times New Roman" w:eastAsia="Times New Roman" w:hAnsi="Times New Roman" w:cs="Times New Roman"/>
                <w:sz w:val="18"/>
                <w:szCs w:val="18"/>
                <w:lang w:eastAsia="en-ZA"/>
              </w:rPr>
            </w:pPr>
            <w:r w:rsidRPr="000B5793">
              <w:rPr>
                <w:rFonts w:ascii="Times New Roman" w:eastAsia="Times New Roman" w:hAnsi="Times New Roman" w:cs="Times New Roman"/>
                <w:sz w:val="18"/>
                <w:szCs w:val="18"/>
                <w:lang w:eastAsia="en-ZA"/>
              </w:rPr>
              <w:br/>
            </w:r>
            <w:hyperlink r:id="rId390" w:tooltip="Securitization" w:history="1">
              <w:r w:rsidRPr="000B5793">
                <w:rPr>
                  <w:rFonts w:ascii="Times New Roman" w:eastAsia="Times New Roman" w:hAnsi="Times New Roman" w:cs="Times New Roman"/>
                  <w:color w:val="0B0080"/>
                  <w:sz w:val="18"/>
                  <w:u w:val="single"/>
                  <w:lang w:eastAsia="en-ZA"/>
                </w:rPr>
                <w:t>Securitization</w:t>
              </w:r>
            </w:hyperlink>
          </w:p>
        </w:tc>
      </w:tr>
      <w:tr w:rsidR="000B5793" w:rsidRPr="000B5793" w:rsidTr="000B5793">
        <w:trPr>
          <w:tblCellSpacing w:w="15" w:type="dxa"/>
        </w:trPr>
        <w:tc>
          <w:tcPr>
            <w:tcW w:w="0" w:type="auto"/>
            <w:tcBorders>
              <w:top w:val="single" w:sz="12" w:space="0" w:color="FDFDFD"/>
            </w:tcBorders>
            <w:shd w:val="clear" w:color="auto" w:fill="DDDDFF"/>
            <w:tcMar>
              <w:top w:w="24" w:type="dxa"/>
              <w:left w:w="24" w:type="dxa"/>
              <w:bottom w:w="24" w:type="dxa"/>
              <w:right w:w="24" w:type="dxa"/>
            </w:tcMar>
            <w:vAlign w:val="center"/>
            <w:hideMark/>
          </w:tcPr>
          <w:p w:rsidR="000B5793" w:rsidRPr="000B5793" w:rsidRDefault="000B5793" w:rsidP="000B5793">
            <w:pPr>
              <w:spacing w:after="0" w:line="360" w:lineRule="atLeast"/>
              <w:jc w:val="center"/>
              <w:rPr>
                <w:rFonts w:ascii="Times New Roman" w:eastAsia="Times New Roman" w:hAnsi="Times New Roman" w:cs="Times New Roman"/>
                <w:b/>
                <w:bCs/>
                <w:sz w:val="18"/>
                <w:szCs w:val="18"/>
                <w:lang w:eastAsia="en-ZA"/>
              </w:rPr>
            </w:pPr>
            <w:hyperlink r:id="rId391" w:tooltip="Stock market" w:history="1">
              <w:r w:rsidRPr="000B5793">
                <w:rPr>
                  <w:rFonts w:ascii="Times New Roman" w:eastAsia="Times New Roman" w:hAnsi="Times New Roman" w:cs="Times New Roman"/>
                  <w:b/>
                  <w:bCs/>
                  <w:color w:val="0B0080"/>
                  <w:sz w:val="18"/>
                  <w:u w:val="single"/>
                  <w:lang w:eastAsia="en-ZA"/>
                </w:rPr>
                <w:t>Stock market</w:t>
              </w:r>
            </w:hyperlink>
          </w:p>
        </w:tc>
      </w:tr>
      <w:tr w:rsidR="000B5793" w:rsidRPr="000B5793" w:rsidTr="000B5793">
        <w:trPr>
          <w:tblCellSpacing w:w="15" w:type="dxa"/>
        </w:trPr>
        <w:tc>
          <w:tcPr>
            <w:tcW w:w="0" w:type="auto"/>
            <w:shd w:val="clear" w:color="auto" w:fill="F9F9F9"/>
            <w:tcMar>
              <w:top w:w="36" w:type="dxa"/>
              <w:left w:w="120" w:type="dxa"/>
              <w:bottom w:w="168" w:type="dxa"/>
              <w:right w:w="120" w:type="dxa"/>
            </w:tcMar>
            <w:vAlign w:val="center"/>
            <w:hideMark/>
          </w:tcPr>
          <w:p w:rsidR="000B5793" w:rsidRPr="000B5793" w:rsidRDefault="000B5793" w:rsidP="000B5793">
            <w:pPr>
              <w:numPr>
                <w:ilvl w:val="0"/>
                <w:numId w:val="13"/>
              </w:numPr>
              <w:spacing w:after="0" w:line="336" w:lineRule="atLeast"/>
              <w:ind w:left="0"/>
              <w:jc w:val="center"/>
              <w:rPr>
                <w:rFonts w:ascii="Times New Roman" w:eastAsia="Times New Roman" w:hAnsi="Times New Roman" w:cs="Times New Roman"/>
                <w:sz w:val="18"/>
                <w:szCs w:val="18"/>
                <w:lang w:eastAsia="en-ZA"/>
              </w:rPr>
            </w:pPr>
            <w:hyperlink r:id="rId392" w:tooltip="Common stock" w:history="1">
              <w:r w:rsidRPr="000B5793">
                <w:rPr>
                  <w:rFonts w:ascii="Times New Roman" w:eastAsia="Times New Roman" w:hAnsi="Times New Roman" w:cs="Times New Roman"/>
                  <w:color w:val="0B0080"/>
                  <w:sz w:val="18"/>
                  <w:u w:val="single"/>
                  <w:lang w:eastAsia="en-ZA"/>
                </w:rPr>
                <w:t>Common stock</w:t>
              </w:r>
            </w:hyperlink>
          </w:p>
          <w:p w:rsidR="000B5793" w:rsidRPr="000B5793" w:rsidRDefault="000B5793" w:rsidP="000B5793">
            <w:pPr>
              <w:numPr>
                <w:ilvl w:val="0"/>
                <w:numId w:val="13"/>
              </w:numPr>
              <w:spacing w:after="0" w:line="336" w:lineRule="atLeast"/>
              <w:ind w:left="0"/>
              <w:jc w:val="center"/>
              <w:rPr>
                <w:rFonts w:ascii="Times New Roman" w:eastAsia="Times New Roman" w:hAnsi="Times New Roman" w:cs="Times New Roman"/>
                <w:sz w:val="18"/>
                <w:szCs w:val="18"/>
                <w:lang w:eastAsia="en-ZA"/>
              </w:rPr>
            </w:pPr>
            <w:hyperlink r:id="rId393" w:tooltip="Preferred stock" w:history="1">
              <w:r w:rsidRPr="000B5793">
                <w:rPr>
                  <w:rFonts w:ascii="Times New Roman" w:eastAsia="Times New Roman" w:hAnsi="Times New Roman" w:cs="Times New Roman"/>
                  <w:color w:val="0B0080"/>
                  <w:sz w:val="18"/>
                  <w:u w:val="single"/>
                  <w:lang w:eastAsia="en-ZA"/>
                </w:rPr>
                <w:t>Preferred stock</w:t>
              </w:r>
            </w:hyperlink>
          </w:p>
          <w:p w:rsidR="000B5793" w:rsidRPr="000B5793" w:rsidRDefault="000B5793" w:rsidP="000B5793">
            <w:pPr>
              <w:numPr>
                <w:ilvl w:val="0"/>
                <w:numId w:val="13"/>
              </w:numPr>
              <w:spacing w:after="0" w:line="336" w:lineRule="atLeast"/>
              <w:ind w:left="0"/>
              <w:jc w:val="center"/>
              <w:rPr>
                <w:rFonts w:ascii="Times New Roman" w:eastAsia="Times New Roman" w:hAnsi="Times New Roman" w:cs="Times New Roman"/>
                <w:sz w:val="18"/>
                <w:szCs w:val="18"/>
                <w:lang w:eastAsia="en-ZA"/>
              </w:rPr>
            </w:pPr>
            <w:hyperlink r:id="rId394" w:tooltip="Registered share" w:history="1">
              <w:r w:rsidRPr="000B5793">
                <w:rPr>
                  <w:rFonts w:ascii="Times New Roman" w:eastAsia="Times New Roman" w:hAnsi="Times New Roman" w:cs="Times New Roman"/>
                  <w:color w:val="0B0080"/>
                  <w:sz w:val="18"/>
                  <w:u w:val="single"/>
                  <w:lang w:eastAsia="en-ZA"/>
                </w:rPr>
                <w:t>Registered share</w:t>
              </w:r>
            </w:hyperlink>
          </w:p>
          <w:p w:rsidR="000B5793" w:rsidRPr="000B5793" w:rsidRDefault="000B5793" w:rsidP="000B5793">
            <w:pPr>
              <w:numPr>
                <w:ilvl w:val="0"/>
                <w:numId w:val="13"/>
              </w:numPr>
              <w:spacing w:after="0" w:line="336" w:lineRule="atLeast"/>
              <w:ind w:left="0"/>
              <w:jc w:val="center"/>
              <w:rPr>
                <w:rFonts w:ascii="Times New Roman" w:eastAsia="Times New Roman" w:hAnsi="Times New Roman" w:cs="Times New Roman"/>
                <w:sz w:val="18"/>
                <w:szCs w:val="18"/>
                <w:lang w:eastAsia="en-ZA"/>
              </w:rPr>
            </w:pPr>
            <w:hyperlink r:id="rId395" w:tooltip="Stock" w:history="1">
              <w:r w:rsidRPr="000B5793">
                <w:rPr>
                  <w:rFonts w:ascii="Times New Roman" w:eastAsia="Times New Roman" w:hAnsi="Times New Roman" w:cs="Times New Roman"/>
                  <w:color w:val="0B0080"/>
                  <w:sz w:val="18"/>
                  <w:u w:val="single"/>
                  <w:lang w:eastAsia="en-ZA"/>
                </w:rPr>
                <w:t>Stock</w:t>
              </w:r>
            </w:hyperlink>
          </w:p>
          <w:p w:rsidR="000B5793" w:rsidRPr="000B5793" w:rsidRDefault="000B5793" w:rsidP="000B5793">
            <w:pPr>
              <w:numPr>
                <w:ilvl w:val="0"/>
                <w:numId w:val="13"/>
              </w:numPr>
              <w:spacing w:after="0" w:line="336" w:lineRule="atLeast"/>
              <w:ind w:left="0"/>
              <w:jc w:val="center"/>
              <w:rPr>
                <w:rFonts w:ascii="Times New Roman" w:eastAsia="Times New Roman" w:hAnsi="Times New Roman" w:cs="Times New Roman"/>
                <w:sz w:val="18"/>
                <w:szCs w:val="18"/>
                <w:lang w:eastAsia="en-ZA"/>
              </w:rPr>
            </w:pPr>
            <w:r w:rsidRPr="000B5793">
              <w:rPr>
                <w:rFonts w:ascii="Times New Roman" w:eastAsia="Times New Roman" w:hAnsi="Times New Roman" w:cs="Times New Roman"/>
                <w:sz w:val="18"/>
                <w:szCs w:val="18"/>
                <w:lang w:eastAsia="en-ZA"/>
              </w:rPr>
              <w:br/>
            </w:r>
            <w:hyperlink r:id="rId396" w:tooltip="Stock certificate" w:history="1">
              <w:r w:rsidRPr="000B5793">
                <w:rPr>
                  <w:rFonts w:ascii="Times New Roman" w:eastAsia="Times New Roman" w:hAnsi="Times New Roman" w:cs="Times New Roman"/>
                  <w:color w:val="0B0080"/>
                  <w:sz w:val="18"/>
                  <w:u w:val="single"/>
                  <w:lang w:eastAsia="en-ZA"/>
                </w:rPr>
                <w:t>Stock certificate</w:t>
              </w:r>
            </w:hyperlink>
          </w:p>
          <w:p w:rsidR="000B5793" w:rsidRPr="000B5793" w:rsidRDefault="000B5793" w:rsidP="000B5793">
            <w:pPr>
              <w:numPr>
                <w:ilvl w:val="0"/>
                <w:numId w:val="13"/>
              </w:numPr>
              <w:spacing w:after="0" w:line="336" w:lineRule="atLeast"/>
              <w:ind w:left="0"/>
              <w:jc w:val="center"/>
              <w:rPr>
                <w:rFonts w:ascii="Times New Roman" w:eastAsia="Times New Roman" w:hAnsi="Times New Roman" w:cs="Times New Roman"/>
                <w:sz w:val="18"/>
                <w:szCs w:val="18"/>
                <w:lang w:eastAsia="en-ZA"/>
              </w:rPr>
            </w:pPr>
            <w:hyperlink r:id="rId397" w:tooltip="Stock exchange" w:history="1">
              <w:r w:rsidRPr="000B5793">
                <w:rPr>
                  <w:rFonts w:ascii="Times New Roman" w:eastAsia="Times New Roman" w:hAnsi="Times New Roman" w:cs="Times New Roman"/>
                  <w:color w:val="0B0080"/>
                  <w:sz w:val="18"/>
                  <w:u w:val="single"/>
                  <w:lang w:eastAsia="en-ZA"/>
                </w:rPr>
                <w:t>Stock exchange</w:t>
              </w:r>
            </w:hyperlink>
          </w:p>
        </w:tc>
      </w:tr>
      <w:tr w:rsidR="000B5793" w:rsidRPr="000B5793" w:rsidTr="000B5793">
        <w:trPr>
          <w:tblCellSpacing w:w="15" w:type="dxa"/>
        </w:trPr>
        <w:tc>
          <w:tcPr>
            <w:tcW w:w="0" w:type="auto"/>
            <w:tcBorders>
              <w:top w:val="single" w:sz="12" w:space="0" w:color="FDFDFD"/>
            </w:tcBorders>
            <w:shd w:val="clear" w:color="auto" w:fill="DDDDFF"/>
            <w:tcMar>
              <w:top w:w="24" w:type="dxa"/>
              <w:left w:w="24" w:type="dxa"/>
              <w:bottom w:w="24" w:type="dxa"/>
              <w:right w:w="24" w:type="dxa"/>
            </w:tcMar>
            <w:vAlign w:val="center"/>
            <w:hideMark/>
          </w:tcPr>
          <w:p w:rsidR="000B5793" w:rsidRPr="000B5793" w:rsidRDefault="000B5793" w:rsidP="000B5793">
            <w:pPr>
              <w:spacing w:after="0" w:line="360" w:lineRule="atLeast"/>
              <w:jc w:val="center"/>
              <w:rPr>
                <w:rFonts w:ascii="Times New Roman" w:eastAsia="Times New Roman" w:hAnsi="Times New Roman" w:cs="Times New Roman"/>
                <w:b/>
                <w:bCs/>
                <w:sz w:val="18"/>
                <w:szCs w:val="18"/>
                <w:lang w:eastAsia="en-ZA"/>
              </w:rPr>
            </w:pPr>
            <w:r w:rsidRPr="000B5793">
              <w:rPr>
                <w:rFonts w:ascii="Times New Roman" w:eastAsia="Times New Roman" w:hAnsi="Times New Roman" w:cs="Times New Roman"/>
                <w:b/>
                <w:bCs/>
                <w:sz w:val="18"/>
                <w:szCs w:val="18"/>
                <w:lang w:eastAsia="en-ZA"/>
              </w:rPr>
              <w:t>Other markets</w:t>
            </w:r>
          </w:p>
        </w:tc>
      </w:tr>
      <w:tr w:rsidR="000B5793" w:rsidRPr="000B5793" w:rsidTr="000B5793">
        <w:trPr>
          <w:tblCellSpacing w:w="15" w:type="dxa"/>
        </w:trPr>
        <w:tc>
          <w:tcPr>
            <w:tcW w:w="0" w:type="auto"/>
            <w:shd w:val="clear" w:color="auto" w:fill="F9F9F9"/>
            <w:tcMar>
              <w:top w:w="36" w:type="dxa"/>
              <w:left w:w="120" w:type="dxa"/>
              <w:bottom w:w="168" w:type="dxa"/>
              <w:right w:w="120" w:type="dxa"/>
            </w:tcMar>
            <w:vAlign w:val="center"/>
            <w:hideMark/>
          </w:tcPr>
          <w:p w:rsidR="000B5793" w:rsidRPr="000B5793" w:rsidRDefault="000B5793" w:rsidP="000B5793">
            <w:pPr>
              <w:spacing w:after="0" w:line="300" w:lineRule="atLeast"/>
              <w:jc w:val="center"/>
              <w:rPr>
                <w:rFonts w:ascii="Times New Roman" w:eastAsia="Times New Roman" w:hAnsi="Times New Roman" w:cs="Times New Roman"/>
                <w:sz w:val="18"/>
                <w:szCs w:val="18"/>
                <w:lang w:eastAsia="en-ZA"/>
              </w:rPr>
            </w:pPr>
            <w:hyperlink r:id="rId398" w:tooltip="Derivatives market" w:history="1">
              <w:r w:rsidRPr="000B5793">
                <w:rPr>
                  <w:rFonts w:ascii="Times New Roman" w:eastAsia="Times New Roman" w:hAnsi="Times New Roman" w:cs="Times New Roman"/>
                  <w:color w:val="0B0080"/>
                  <w:sz w:val="18"/>
                  <w:u w:val="single"/>
                  <w:lang w:eastAsia="en-ZA"/>
                </w:rPr>
                <w:t>Derivatives</w:t>
              </w:r>
            </w:hyperlink>
          </w:p>
          <w:p w:rsidR="000B5793" w:rsidRPr="000B5793" w:rsidRDefault="000B5793" w:rsidP="000B5793">
            <w:pPr>
              <w:numPr>
                <w:ilvl w:val="0"/>
                <w:numId w:val="14"/>
              </w:numPr>
              <w:spacing w:after="0" w:line="300" w:lineRule="atLeast"/>
              <w:ind w:left="0"/>
              <w:jc w:val="center"/>
              <w:rPr>
                <w:rFonts w:ascii="Times New Roman" w:eastAsia="Times New Roman" w:hAnsi="Times New Roman" w:cs="Times New Roman"/>
                <w:sz w:val="18"/>
                <w:szCs w:val="18"/>
                <w:lang w:eastAsia="en-ZA"/>
              </w:rPr>
            </w:pPr>
            <w:r w:rsidRPr="000B5793">
              <w:rPr>
                <w:rFonts w:ascii="Times New Roman" w:eastAsia="Times New Roman" w:hAnsi="Times New Roman" w:cs="Times New Roman"/>
                <w:sz w:val="18"/>
                <w:szCs w:val="18"/>
                <w:lang w:eastAsia="en-ZA"/>
              </w:rPr>
              <w:t>(</w:t>
            </w:r>
            <w:hyperlink r:id="rId399" w:tooltip="Credit derivative" w:history="1">
              <w:r w:rsidRPr="000B5793">
                <w:rPr>
                  <w:rFonts w:ascii="Times New Roman" w:eastAsia="Times New Roman" w:hAnsi="Times New Roman" w:cs="Times New Roman"/>
                  <w:color w:val="0B0080"/>
                  <w:sz w:val="18"/>
                  <w:u w:val="single"/>
                  <w:lang w:eastAsia="en-ZA"/>
                </w:rPr>
                <w:t>Credit derivative</w:t>
              </w:r>
            </w:hyperlink>
          </w:p>
          <w:p w:rsidR="000B5793" w:rsidRPr="000B5793" w:rsidRDefault="000B5793" w:rsidP="000B5793">
            <w:pPr>
              <w:numPr>
                <w:ilvl w:val="0"/>
                <w:numId w:val="14"/>
              </w:numPr>
              <w:spacing w:after="0" w:line="300" w:lineRule="atLeast"/>
              <w:ind w:left="0"/>
              <w:jc w:val="center"/>
              <w:rPr>
                <w:rFonts w:ascii="Times New Roman" w:eastAsia="Times New Roman" w:hAnsi="Times New Roman" w:cs="Times New Roman"/>
                <w:sz w:val="18"/>
                <w:szCs w:val="18"/>
                <w:lang w:eastAsia="en-ZA"/>
              </w:rPr>
            </w:pPr>
            <w:hyperlink r:id="rId400" w:tooltip="Futures exchange" w:history="1">
              <w:r w:rsidRPr="000B5793">
                <w:rPr>
                  <w:rFonts w:ascii="Times New Roman" w:eastAsia="Times New Roman" w:hAnsi="Times New Roman" w:cs="Times New Roman"/>
                  <w:color w:val="0B0080"/>
                  <w:sz w:val="18"/>
                  <w:u w:val="single"/>
                  <w:lang w:eastAsia="en-ZA"/>
                </w:rPr>
                <w:t>Futures exchange</w:t>
              </w:r>
            </w:hyperlink>
          </w:p>
          <w:p w:rsidR="000B5793" w:rsidRPr="000B5793" w:rsidRDefault="000B5793" w:rsidP="000B5793">
            <w:pPr>
              <w:numPr>
                <w:ilvl w:val="0"/>
                <w:numId w:val="14"/>
              </w:numPr>
              <w:spacing w:after="0" w:line="300" w:lineRule="atLeast"/>
              <w:ind w:left="0"/>
              <w:jc w:val="center"/>
              <w:rPr>
                <w:rFonts w:ascii="Times New Roman" w:eastAsia="Times New Roman" w:hAnsi="Times New Roman" w:cs="Times New Roman"/>
                <w:sz w:val="18"/>
                <w:szCs w:val="18"/>
                <w:lang w:eastAsia="en-ZA"/>
              </w:rPr>
            </w:pPr>
            <w:hyperlink r:id="rId401" w:tooltip="Hybrid security" w:history="1">
              <w:r w:rsidRPr="000B5793">
                <w:rPr>
                  <w:rFonts w:ascii="Times New Roman" w:eastAsia="Times New Roman" w:hAnsi="Times New Roman" w:cs="Times New Roman"/>
                  <w:color w:val="0B0080"/>
                  <w:sz w:val="18"/>
                  <w:u w:val="single"/>
                  <w:lang w:eastAsia="en-ZA"/>
                </w:rPr>
                <w:t>Hybrid security</w:t>
              </w:r>
            </w:hyperlink>
            <w:r w:rsidRPr="000B5793">
              <w:rPr>
                <w:rFonts w:ascii="Times New Roman" w:eastAsia="Times New Roman" w:hAnsi="Times New Roman" w:cs="Times New Roman"/>
                <w:sz w:val="18"/>
                <w:szCs w:val="18"/>
                <w:lang w:eastAsia="en-ZA"/>
              </w:rPr>
              <w:t>)</w:t>
            </w:r>
          </w:p>
          <w:p w:rsidR="000B5793" w:rsidRPr="000B5793" w:rsidRDefault="000B5793" w:rsidP="000B5793">
            <w:pPr>
              <w:spacing w:after="0" w:line="300" w:lineRule="atLeast"/>
              <w:jc w:val="center"/>
              <w:rPr>
                <w:rFonts w:ascii="Times New Roman" w:eastAsia="Times New Roman" w:hAnsi="Times New Roman" w:cs="Times New Roman"/>
                <w:sz w:val="18"/>
                <w:szCs w:val="18"/>
                <w:lang w:eastAsia="en-ZA"/>
              </w:rPr>
            </w:pPr>
            <w:r w:rsidRPr="000B5793">
              <w:rPr>
                <w:rFonts w:ascii="Times New Roman" w:eastAsia="Times New Roman" w:hAnsi="Times New Roman" w:cs="Times New Roman"/>
                <w:sz w:val="18"/>
                <w:szCs w:val="18"/>
                <w:lang w:eastAsia="en-ZA"/>
              </w:rPr>
              <w:t>Foreign exchange</w:t>
            </w:r>
          </w:p>
          <w:p w:rsidR="000B5793" w:rsidRPr="000B5793" w:rsidRDefault="000B5793" w:rsidP="000B5793">
            <w:pPr>
              <w:numPr>
                <w:ilvl w:val="0"/>
                <w:numId w:val="15"/>
              </w:numPr>
              <w:spacing w:after="0" w:line="300" w:lineRule="atLeast"/>
              <w:ind w:left="0"/>
              <w:jc w:val="center"/>
              <w:rPr>
                <w:rFonts w:ascii="Times New Roman" w:eastAsia="Times New Roman" w:hAnsi="Times New Roman" w:cs="Times New Roman"/>
                <w:sz w:val="18"/>
                <w:szCs w:val="18"/>
                <w:lang w:eastAsia="en-ZA"/>
              </w:rPr>
            </w:pPr>
            <w:r w:rsidRPr="000B5793">
              <w:rPr>
                <w:rFonts w:ascii="Times New Roman" w:eastAsia="Times New Roman" w:hAnsi="Times New Roman" w:cs="Times New Roman"/>
                <w:sz w:val="18"/>
                <w:szCs w:val="18"/>
                <w:lang w:eastAsia="en-ZA"/>
              </w:rPr>
              <w:t>(</w:t>
            </w:r>
            <w:hyperlink r:id="rId402" w:tooltip="Currency" w:history="1">
              <w:r w:rsidRPr="000B5793">
                <w:rPr>
                  <w:rFonts w:ascii="Times New Roman" w:eastAsia="Times New Roman" w:hAnsi="Times New Roman" w:cs="Times New Roman"/>
                  <w:color w:val="0B0080"/>
                  <w:sz w:val="18"/>
                  <w:u w:val="single"/>
                  <w:lang w:eastAsia="en-ZA"/>
                </w:rPr>
                <w:t>Currency</w:t>
              </w:r>
            </w:hyperlink>
          </w:p>
          <w:p w:rsidR="000B5793" w:rsidRPr="000B5793" w:rsidRDefault="000B5793" w:rsidP="000B5793">
            <w:pPr>
              <w:numPr>
                <w:ilvl w:val="0"/>
                <w:numId w:val="15"/>
              </w:numPr>
              <w:spacing w:after="0" w:line="300" w:lineRule="atLeast"/>
              <w:ind w:left="0"/>
              <w:jc w:val="center"/>
              <w:rPr>
                <w:rFonts w:ascii="Times New Roman" w:eastAsia="Times New Roman" w:hAnsi="Times New Roman" w:cs="Times New Roman"/>
                <w:sz w:val="18"/>
                <w:szCs w:val="18"/>
                <w:lang w:eastAsia="en-ZA"/>
              </w:rPr>
            </w:pPr>
            <w:hyperlink r:id="rId403" w:tooltip="Exchange rate" w:history="1">
              <w:r w:rsidRPr="000B5793">
                <w:rPr>
                  <w:rFonts w:ascii="Times New Roman" w:eastAsia="Times New Roman" w:hAnsi="Times New Roman" w:cs="Times New Roman"/>
                  <w:color w:val="0B0080"/>
                  <w:sz w:val="18"/>
                  <w:u w:val="single"/>
                  <w:lang w:eastAsia="en-ZA"/>
                </w:rPr>
                <w:t>Exchange rate</w:t>
              </w:r>
            </w:hyperlink>
            <w:r w:rsidRPr="000B5793">
              <w:rPr>
                <w:rFonts w:ascii="Times New Roman" w:eastAsia="Times New Roman" w:hAnsi="Times New Roman" w:cs="Times New Roman"/>
                <w:sz w:val="18"/>
                <w:szCs w:val="18"/>
                <w:lang w:eastAsia="en-ZA"/>
              </w:rPr>
              <w:t>)</w:t>
            </w:r>
          </w:p>
          <w:p w:rsidR="000B5793" w:rsidRPr="000B5793" w:rsidRDefault="000B5793" w:rsidP="000B5793">
            <w:pPr>
              <w:numPr>
                <w:ilvl w:val="0"/>
                <w:numId w:val="16"/>
              </w:numPr>
              <w:spacing w:after="0" w:line="336" w:lineRule="atLeast"/>
              <w:ind w:left="0"/>
              <w:jc w:val="center"/>
              <w:rPr>
                <w:rFonts w:ascii="Times New Roman" w:eastAsia="Times New Roman" w:hAnsi="Times New Roman" w:cs="Times New Roman"/>
                <w:sz w:val="18"/>
                <w:szCs w:val="18"/>
                <w:lang w:eastAsia="en-ZA"/>
              </w:rPr>
            </w:pPr>
            <w:hyperlink r:id="rId404" w:tooltip="Commodity market" w:history="1">
              <w:r w:rsidRPr="000B5793">
                <w:rPr>
                  <w:rFonts w:ascii="Times New Roman" w:eastAsia="Times New Roman" w:hAnsi="Times New Roman" w:cs="Times New Roman"/>
                  <w:color w:val="0B0080"/>
                  <w:sz w:val="18"/>
                  <w:u w:val="single"/>
                  <w:lang w:eastAsia="en-ZA"/>
                </w:rPr>
                <w:t>Commodity</w:t>
              </w:r>
            </w:hyperlink>
          </w:p>
          <w:p w:rsidR="000B5793" w:rsidRPr="000B5793" w:rsidRDefault="000B5793" w:rsidP="000B5793">
            <w:pPr>
              <w:numPr>
                <w:ilvl w:val="0"/>
                <w:numId w:val="16"/>
              </w:numPr>
              <w:spacing w:after="0" w:line="336" w:lineRule="atLeast"/>
              <w:ind w:left="0"/>
              <w:jc w:val="center"/>
              <w:rPr>
                <w:rFonts w:ascii="Times New Roman" w:eastAsia="Times New Roman" w:hAnsi="Times New Roman" w:cs="Times New Roman"/>
                <w:sz w:val="18"/>
                <w:szCs w:val="18"/>
                <w:lang w:eastAsia="en-ZA"/>
              </w:rPr>
            </w:pPr>
            <w:hyperlink r:id="rId405" w:tooltip="Money market" w:history="1">
              <w:r w:rsidRPr="000B5793">
                <w:rPr>
                  <w:rFonts w:ascii="Times New Roman" w:eastAsia="Times New Roman" w:hAnsi="Times New Roman" w:cs="Times New Roman"/>
                  <w:color w:val="0B0080"/>
                  <w:sz w:val="18"/>
                  <w:u w:val="single"/>
                  <w:lang w:eastAsia="en-ZA"/>
                </w:rPr>
                <w:t>Money</w:t>
              </w:r>
            </w:hyperlink>
          </w:p>
          <w:p w:rsidR="000B5793" w:rsidRPr="000B5793" w:rsidRDefault="000B5793" w:rsidP="000B5793">
            <w:pPr>
              <w:numPr>
                <w:ilvl w:val="0"/>
                <w:numId w:val="16"/>
              </w:numPr>
              <w:spacing w:after="0" w:line="336" w:lineRule="atLeast"/>
              <w:ind w:left="0"/>
              <w:jc w:val="center"/>
              <w:rPr>
                <w:rFonts w:ascii="Times New Roman" w:eastAsia="Times New Roman" w:hAnsi="Times New Roman" w:cs="Times New Roman"/>
                <w:sz w:val="18"/>
                <w:szCs w:val="18"/>
                <w:lang w:eastAsia="en-ZA"/>
              </w:rPr>
            </w:pPr>
            <w:hyperlink r:id="rId406" w:tooltip="Real estate" w:history="1">
              <w:r w:rsidRPr="000B5793">
                <w:rPr>
                  <w:rFonts w:ascii="Times New Roman" w:eastAsia="Times New Roman" w:hAnsi="Times New Roman" w:cs="Times New Roman"/>
                  <w:color w:val="0B0080"/>
                  <w:sz w:val="18"/>
                  <w:u w:val="single"/>
                  <w:lang w:eastAsia="en-ZA"/>
                </w:rPr>
                <w:t>Real estate</w:t>
              </w:r>
            </w:hyperlink>
          </w:p>
          <w:p w:rsidR="000B5793" w:rsidRPr="000B5793" w:rsidRDefault="000B5793" w:rsidP="000B5793">
            <w:pPr>
              <w:numPr>
                <w:ilvl w:val="0"/>
                <w:numId w:val="16"/>
              </w:numPr>
              <w:spacing w:after="0" w:line="336" w:lineRule="atLeast"/>
              <w:ind w:left="0"/>
              <w:jc w:val="center"/>
              <w:rPr>
                <w:rFonts w:ascii="Times New Roman" w:eastAsia="Times New Roman" w:hAnsi="Times New Roman" w:cs="Times New Roman"/>
                <w:sz w:val="18"/>
                <w:szCs w:val="18"/>
                <w:lang w:eastAsia="en-ZA"/>
              </w:rPr>
            </w:pPr>
            <w:hyperlink r:id="rId407" w:tooltip="Reinsurance" w:history="1">
              <w:r w:rsidRPr="000B5793">
                <w:rPr>
                  <w:rFonts w:ascii="Times New Roman" w:eastAsia="Times New Roman" w:hAnsi="Times New Roman" w:cs="Times New Roman"/>
                  <w:color w:val="0B0080"/>
                  <w:sz w:val="18"/>
                  <w:u w:val="single"/>
                  <w:lang w:eastAsia="en-ZA"/>
                </w:rPr>
                <w:t>Reinsurance</w:t>
              </w:r>
            </w:hyperlink>
          </w:p>
        </w:tc>
      </w:tr>
      <w:tr w:rsidR="000B5793" w:rsidRPr="000B5793" w:rsidTr="000B5793">
        <w:trPr>
          <w:tblCellSpacing w:w="15" w:type="dxa"/>
        </w:trPr>
        <w:tc>
          <w:tcPr>
            <w:tcW w:w="0" w:type="auto"/>
            <w:tcBorders>
              <w:top w:val="single" w:sz="12" w:space="0" w:color="FDFDFD"/>
            </w:tcBorders>
            <w:shd w:val="clear" w:color="auto" w:fill="DDDDFF"/>
            <w:tcMar>
              <w:top w:w="24" w:type="dxa"/>
              <w:left w:w="24" w:type="dxa"/>
              <w:bottom w:w="24" w:type="dxa"/>
              <w:right w:w="24" w:type="dxa"/>
            </w:tcMar>
            <w:vAlign w:val="center"/>
            <w:hideMark/>
          </w:tcPr>
          <w:p w:rsidR="000B5793" w:rsidRPr="000B5793" w:rsidRDefault="000B5793" w:rsidP="000B5793">
            <w:pPr>
              <w:spacing w:after="0" w:line="360" w:lineRule="atLeast"/>
              <w:jc w:val="center"/>
              <w:rPr>
                <w:rFonts w:ascii="Times New Roman" w:eastAsia="Times New Roman" w:hAnsi="Times New Roman" w:cs="Times New Roman"/>
                <w:b/>
                <w:bCs/>
                <w:sz w:val="18"/>
                <w:szCs w:val="18"/>
                <w:lang w:eastAsia="en-ZA"/>
              </w:rPr>
            </w:pPr>
            <w:hyperlink r:id="rId408" w:tooltip="Over-the-counter (finance)" w:history="1">
              <w:r w:rsidRPr="000B5793">
                <w:rPr>
                  <w:rFonts w:ascii="Times New Roman" w:eastAsia="Times New Roman" w:hAnsi="Times New Roman" w:cs="Times New Roman"/>
                  <w:b/>
                  <w:bCs/>
                  <w:color w:val="0B0080"/>
                  <w:sz w:val="18"/>
                  <w:u w:val="single"/>
                  <w:lang w:eastAsia="en-ZA"/>
                </w:rPr>
                <w:t>Over-the-counter (off-exchange)</w:t>
              </w:r>
            </w:hyperlink>
          </w:p>
        </w:tc>
      </w:tr>
      <w:tr w:rsidR="000B5793" w:rsidRPr="000B5793" w:rsidTr="000B5793">
        <w:trPr>
          <w:tblCellSpacing w:w="15" w:type="dxa"/>
        </w:trPr>
        <w:tc>
          <w:tcPr>
            <w:tcW w:w="0" w:type="auto"/>
            <w:shd w:val="clear" w:color="auto" w:fill="F9F9F9"/>
            <w:tcMar>
              <w:top w:w="36" w:type="dxa"/>
              <w:left w:w="120" w:type="dxa"/>
              <w:bottom w:w="168" w:type="dxa"/>
              <w:right w:w="120" w:type="dxa"/>
            </w:tcMar>
            <w:vAlign w:val="center"/>
            <w:hideMark/>
          </w:tcPr>
          <w:p w:rsidR="000B5793" w:rsidRPr="000B5793" w:rsidRDefault="000B5793" w:rsidP="000B5793">
            <w:pPr>
              <w:numPr>
                <w:ilvl w:val="0"/>
                <w:numId w:val="17"/>
              </w:numPr>
              <w:spacing w:after="0" w:line="336" w:lineRule="atLeast"/>
              <w:ind w:left="0"/>
              <w:jc w:val="center"/>
              <w:rPr>
                <w:rFonts w:ascii="Times New Roman" w:eastAsia="Times New Roman" w:hAnsi="Times New Roman" w:cs="Times New Roman"/>
                <w:sz w:val="18"/>
                <w:szCs w:val="18"/>
                <w:lang w:eastAsia="en-ZA"/>
              </w:rPr>
            </w:pPr>
            <w:hyperlink r:id="rId409" w:tooltip="Forward contract" w:history="1">
              <w:r w:rsidRPr="000B5793">
                <w:rPr>
                  <w:rFonts w:ascii="Times New Roman" w:eastAsia="Times New Roman" w:hAnsi="Times New Roman" w:cs="Times New Roman"/>
                  <w:color w:val="0B0080"/>
                  <w:sz w:val="18"/>
                  <w:u w:val="single"/>
                  <w:lang w:eastAsia="en-ZA"/>
                </w:rPr>
                <w:t>Forwards</w:t>
              </w:r>
            </w:hyperlink>
          </w:p>
          <w:p w:rsidR="000B5793" w:rsidRPr="000B5793" w:rsidRDefault="000B5793" w:rsidP="000B5793">
            <w:pPr>
              <w:numPr>
                <w:ilvl w:val="0"/>
                <w:numId w:val="17"/>
              </w:numPr>
              <w:spacing w:after="0" w:line="336" w:lineRule="atLeast"/>
              <w:ind w:left="0"/>
              <w:jc w:val="center"/>
              <w:rPr>
                <w:rFonts w:ascii="Times New Roman" w:eastAsia="Times New Roman" w:hAnsi="Times New Roman" w:cs="Times New Roman"/>
                <w:sz w:val="18"/>
                <w:szCs w:val="18"/>
                <w:lang w:eastAsia="en-ZA"/>
              </w:rPr>
            </w:pPr>
            <w:hyperlink r:id="rId410" w:tooltip="Option (finance)" w:history="1">
              <w:r w:rsidRPr="000B5793">
                <w:rPr>
                  <w:rFonts w:ascii="Times New Roman" w:eastAsia="Times New Roman" w:hAnsi="Times New Roman" w:cs="Times New Roman"/>
                  <w:color w:val="0B0080"/>
                  <w:sz w:val="18"/>
                  <w:u w:val="single"/>
                  <w:lang w:eastAsia="en-ZA"/>
                </w:rPr>
                <w:t>Options</w:t>
              </w:r>
            </w:hyperlink>
          </w:p>
          <w:p w:rsidR="000B5793" w:rsidRPr="000B5793" w:rsidRDefault="000B5793" w:rsidP="000B5793">
            <w:pPr>
              <w:numPr>
                <w:ilvl w:val="0"/>
                <w:numId w:val="18"/>
              </w:numPr>
              <w:spacing w:after="0" w:line="336" w:lineRule="atLeast"/>
              <w:ind w:left="0"/>
              <w:jc w:val="center"/>
              <w:rPr>
                <w:rFonts w:ascii="Times New Roman" w:eastAsia="Times New Roman" w:hAnsi="Times New Roman" w:cs="Times New Roman"/>
                <w:sz w:val="18"/>
                <w:szCs w:val="18"/>
                <w:lang w:eastAsia="en-ZA"/>
              </w:rPr>
            </w:pPr>
            <w:hyperlink r:id="rId411" w:tooltip="Spot market" w:history="1">
              <w:r w:rsidRPr="000B5793">
                <w:rPr>
                  <w:rFonts w:ascii="Times New Roman" w:eastAsia="Times New Roman" w:hAnsi="Times New Roman" w:cs="Times New Roman"/>
                  <w:color w:val="0B0080"/>
                  <w:sz w:val="18"/>
                  <w:u w:val="single"/>
                  <w:lang w:eastAsia="en-ZA"/>
                </w:rPr>
                <w:t>Spot market</w:t>
              </w:r>
            </w:hyperlink>
          </w:p>
          <w:p w:rsidR="000B5793" w:rsidRPr="000B5793" w:rsidRDefault="000B5793" w:rsidP="000B5793">
            <w:pPr>
              <w:numPr>
                <w:ilvl w:val="0"/>
                <w:numId w:val="18"/>
              </w:numPr>
              <w:spacing w:after="0" w:line="336" w:lineRule="atLeast"/>
              <w:ind w:left="0"/>
              <w:jc w:val="center"/>
              <w:rPr>
                <w:rFonts w:ascii="Times New Roman" w:eastAsia="Times New Roman" w:hAnsi="Times New Roman" w:cs="Times New Roman"/>
                <w:sz w:val="18"/>
                <w:szCs w:val="18"/>
                <w:lang w:eastAsia="en-ZA"/>
              </w:rPr>
            </w:pPr>
            <w:hyperlink r:id="rId412" w:tooltip="Swap (finance)" w:history="1">
              <w:r w:rsidRPr="000B5793">
                <w:rPr>
                  <w:rFonts w:ascii="Times New Roman" w:eastAsia="Times New Roman" w:hAnsi="Times New Roman" w:cs="Times New Roman"/>
                  <w:color w:val="0B0080"/>
                  <w:sz w:val="18"/>
                  <w:u w:val="single"/>
                  <w:lang w:eastAsia="en-ZA"/>
                </w:rPr>
                <w:t>Swaps</w:t>
              </w:r>
            </w:hyperlink>
          </w:p>
        </w:tc>
      </w:tr>
      <w:tr w:rsidR="000B5793" w:rsidRPr="000B5793" w:rsidTr="000B5793">
        <w:trPr>
          <w:tblCellSpacing w:w="15" w:type="dxa"/>
        </w:trPr>
        <w:tc>
          <w:tcPr>
            <w:tcW w:w="0" w:type="auto"/>
            <w:tcBorders>
              <w:top w:val="single" w:sz="12" w:space="0" w:color="FDFDFD"/>
            </w:tcBorders>
            <w:shd w:val="clear" w:color="auto" w:fill="DDDDFF"/>
            <w:tcMar>
              <w:top w:w="24" w:type="dxa"/>
              <w:left w:w="24" w:type="dxa"/>
              <w:bottom w:w="24" w:type="dxa"/>
              <w:right w:w="24" w:type="dxa"/>
            </w:tcMar>
            <w:vAlign w:val="center"/>
            <w:hideMark/>
          </w:tcPr>
          <w:p w:rsidR="000B5793" w:rsidRPr="000B5793" w:rsidRDefault="000B5793" w:rsidP="000B5793">
            <w:pPr>
              <w:spacing w:after="0" w:line="360" w:lineRule="atLeast"/>
              <w:jc w:val="center"/>
              <w:rPr>
                <w:rFonts w:ascii="Times New Roman" w:eastAsia="Times New Roman" w:hAnsi="Times New Roman" w:cs="Times New Roman"/>
                <w:b/>
                <w:bCs/>
                <w:sz w:val="18"/>
                <w:szCs w:val="18"/>
                <w:lang w:eastAsia="en-ZA"/>
              </w:rPr>
            </w:pPr>
            <w:hyperlink r:id="rId413" w:tooltip="Trader (finance)" w:history="1">
              <w:r w:rsidRPr="000B5793">
                <w:rPr>
                  <w:rFonts w:ascii="Times New Roman" w:eastAsia="Times New Roman" w:hAnsi="Times New Roman" w:cs="Times New Roman"/>
                  <w:b/>
                  <w:bCs/>
                  <w:color w:val="0B0080"/>
                  <w:sz w:val="18"/>
                  <w:u w:val="single"/>
                  <w:lang w:eastAsia="en-ZA"/>
                </w:rPr>
                <w:t>Trading</w:t>
              </w:r>
            </w:hyperlink>
          </w:p>
        </w:tc>
      </w:tr>
      <w:tr w:rsidR="000B5793" w:rsidRPr="000B5793" w:rsidTr="000B5793">
        <w:trPr>
          <w:tblCellSpacing w:w="15" w:type="dxa"/>
        </w:trPr>
        <w:tc>
          <w:tcPr>
            <w:tcW w:w="0" w:type="auto"/>
            <w:shd w:val="clear" w:color="auto" w:fill="F9F9F9"/>
            <w:tcMar>
              <w:top w:w="36" w:type="dxa"/>
              <w:left w:w="120" w:type="dxa"/>
              <w:bottom w:w="168" w:type="dxa"/>
              <w:right w:w="120" w:type="dxa"/>
            </w:tcMar>
            <w:vAlign w:val="center"/>
            <w:hideMark/>
          </w:tcPr>
          <w:p w:rsidR="000B5793" w:rsidRPr="000B5793" w:rsidRDefault="000B5793" w:rsidP="000B5793">
            <w:pPr>
              <w:numPr>
                <w:ilvl w:val="0"/>
                <w:numId w:val="19"/>
              </w:numPr>
              <w:spacing w:after="0" w:line="336" w:lineRule="atLeast"/>
              <w:ind w:left="0"/>
              <w:jc w:val="center"/>
              <w:rPr>
                <w:rFonts w:ascii="Times New Roman" w:eastAsia="Times New Roman" w:hAnsi="Times New Roman" w:cs="Times New Roman"/>
                <w:sz w:val="18"/>
                <w:szCs w:val="18"/>
                <w:lang w:eastAsia="en-ZA"/>
              </w:rPr>
            </w:pPr>
            <w:hyperlink r:id="rId414" w:tooltip="Financial market participants" w:history="1">
              <w:r w:rsidRPr="000B5793">
                <w:rPr>
                  <w:rFonts w:ascii="Times New Roman" w:eastAsia="Times New Roman" w:hAnsi="Times New Roman" w:cs="Times New Roman"/>
                  <w:color w:val="0B0080"/>
                  <w:sz w:val="18"/>
                  <w:u w:val="single"/>
                  <w:lang w:eastAsia="en-ZA"/>
                </w:rPr>
                <w:t>Participants</w:t>
              </w:r>
            </w:hyperlink>
          </w:p>
          <w:p w:rsidR="000B5793" w:rsidRPr="000B5793" w:rsidRDefault="000B5793" w:rsidP="000B5793">
            <w:pPr>
              <w:numPr>
                <w:ilvl w:val="0"/>
                <w:numId w:val="19"/>
              </w:numPr>
              <w:spacing w:after="0" w:line="336" w:lineRule="atLeast"/>
              <w:ind w:left="0"/>
              <w:jc w:val="center"/>
              <w:rPr>
                <w:rFonts w:ascii="Times New Roman" w:eastAsia="Times New Roman" w:hAnsi="Times New Roman" w:cs="Times New Roman"/>
                <w:sz w:val="18"/>
                <w:szCs w:val="18"/>
                <w:lang w:eastAsia="en-ZA"/>
              </w:rPr>
            </w:pPr>
            <w:hyperlink r:id="rId415" w:tooltip="Financial regulation" w:history="1">
              <w:r w:rsidRPr="000B5793">
                <w:rPr>
                  <w:rFonts w:ascii="Times New Roman" w:eastAsia="Times New Roman" w:hAnsi="Times New Roman" w:cs="Times New Roman"/>
                  <w:color w:val="0B0080"/>
                  <w:sz w:val="18"/>
                  <w:u w:val="single"/>
                  <w:lang w:eastAsia="en-ZA"/>
                </w:rPr>
                <w:t>Regulation</w:t>
              </w:r>
            </w:hyperlink>
          </w:p>
          <w:p w:rsidR="000B5793" w:rsidRPr="000B5793" w:rsidRDefault="000B5793" w:rsidP="000B5793">
            <w:pPr>
              <w:numPr>
                <w:ilvl w:val="0"/>
                <w:numId w:val="19"/>
              </w:numPr>
              <w:spacing w:after="0" w:line="336" w:lineRule="atLeast"/>
              <w:ind w:left="0"/>
              <w:jc w:val="center"/>
              <w:rPr>
                <w:rFonts w:ascii="Times New Roman" w:eastAsia="Times New Roman" w:hAnsi="Times New Roman" w:cs="Times New Roman"/>
                <w:sz w:val="18"/>
                <w:szCs w:val="18"/>
                <w:lang w:eastAsia="en-ZA"/>
              </w:rPr>
            </w:pPr>
            <w:hyperlink r:id="rId416" w:tooltip="Clearing house (finance)" w:history="1">
              <w:r w:rsidRPr="000B5793">
                <w:rPr>
                  <w:rFonts w:ascii="Times New Roman" w:eastAsia="Times New Roman" w:hAnsi="Times New Roman" w:cs="Times New Roman"/>
                  <w:color w:val="0B0080"/>
                  <w:sz w:val="18"/>
                  <w:u w:val="single"/>
                  <w:lang w:eastAsia="en-ZA"/>
                </w:rPr>
                <w:t>Clearing house</w:t>
              </w:r>
            </w:hyperlink>
          </w:p>
        </w:tc>
      </w:tr>
      <w:tr w:rsidR="000B5793" w:rsidRPr="000B5793" w:rsidTr="000B5793">
        <w:trPr>
          <w:tblCellSpacing w:w="15" w:type="dxa"/>
        </w:trPr>
        <w:tc>
          <w:tcPr>
            <w:tcW w:w="0" w:type="auto"/>
            <w:tcBorders>
              <w:top w:val="single" w:sz="12" w:space="0" w:color="FDFDFD"/>
            </w:tcBorders>
            <w:shd w:val="clear" w:color="auto" w:fill="DDDDFF"/>
            <w:tcMar>
              <w:top w:w="24" w:type="dxa"/>
              <w:left w:w="24" w:type="dxa"/>
              <w:bottom w:w="24" w:type="dxa"/>
              <w:right w:w="24" w:type="dxa"/>
            </w:tcMar>
            <w:vAlign w:val="center"/>
            <w:hideMark/>
          </w:tcPr>
          <w:p w:rsidR="000B5793" w:rsidRPr="000B5793" w:rsidRDefault="000B5793" w:rsidP="000B5793">
            <w:pPr>
              <w:spacing w:after="0" w:line="360" w:lineRule="atLeast"/>
              <w:jc w:val="center"/>
              <w:rPr>
                <w:rFonts w:ascii="Times New Roman" w:eastAsia="Times New Roman" w:hAnsi="Times New Roman" w:cs="Times New Roman"/>
                <w:b/>
                <w:bCs/>
                <w:sz w:val="18"/>
                <w:szCs w:val="18"/>
                <w:lang w:eastAsia="en-ZA"/>
              </w:rPr>
            </w:pPr>
            <w:r w:rsidRPr="000B5793">
              <w:rPr>
                <w:rFonts w:ascii="Times New Roman" w:eastAsia="Times New Roman" w:hAnsi="Times New Roman" w:cs="Times New Roman"/>
                <w:b/>
                <w:bCs/>
                <w:sz w:val="18"/>
                <w:szCs w:val="18"/>
                <w:lang w:eastAsia="en-ZA"/>
              </w:rPr>
              <w:t>Related areas</w:t>
            </w:r>
          </w:p>
        </w:tc>
      </w:tr>
      <w:tr w:rsidR="000B5793" w:rsidRPr="000B5793" w:rsidTr="000B5793">
        <w:trPr>
          <w:tblCellSpacing w:w="15" w:type="dxa"/>
        </w:trPr>
        <w:tc>
          <w:tcPr>
            <w:tcW w:w="0" w:type="auto"/>
            <w:shd w:val="clear" w:color="auto" w:fill="F9F9F9"/>
            <w:tcMar>
              <w:top w:w="36" w:type="dxa"/>
              <w:left w:w="120" w:type="dxa"/>
              <w:bottom w:w="168" w:type="dxa"/>
              <w:right w:w="120" w:type="dxa"/>
            </w:tcMar>
            <w:vAlign w:val="center"/>
            <w:hideMark/>
          </w:tcPr>
          <w:p w:rsidR="000B5793" w:rsidRPr="000B5793" w:rsidRDefault="000B5793" w:rsidP="000B5793">
            <w:pPr>
              <w:numPr>
                <w:ilvl w:val="0"/>
                <w:numId w:val="20"/>
              </w:numPr>
              <w:spacing w:after="0" w:line="336" w:lineRule="atLeast"/>
              <w:ind w:left="0"/>
              <w:jc w:val="center"/>
              <w:rPr>
                <w:rFonts w:ascii="Times New Roman" w:eastAsia="Times New Roman" w:hAnsi="Times New Roman" w:cs="Times New Roman"/>
                <w:sz w:val="18"/>
                <w:szCs w:val="18"/>
                <w:lang w:eastAsia="en-ZA"/>
              </w:rPr>
            </w:pPr>
            <w:hyperlink r:id="rId417" w:tooltip="Bank" w:history="1">
              <w:r w:rsidRPr="000B5793">
                <w:rPr>
                  <w:rFonts w:ascii="Times New Roman" w:eastAsia="Times New Roman" w:hAnsi="Times New Roman" w:cs="Times New Roman"/>
                  <w:color w:val="0B0080"/>
                  <w:sz w:val="18"/>
                  <w:u w:val="single"/>
                  <w:lang w:eastAsia="en-ZA"/>
                </w:rPr>
                <w:t>Banks and banking</w:t>
              </w:r>
            </w:hyperlink>
          </w:p>
          <w:p w:rsidR="000B5793" w:rsidRPr="000B5793" w:rsidRDefault="000B5793" w:rsidP="000B5793">
            <w:pPr>
              <w:numPr>
                <w:ilvl w:val="0"/>
                <w:numId w:val="20"/>
              </w:numPr>
              <w:spacing w:after="0" w:line="336" w:lineRule="atLeast"/>
              <w:ind w:left="0"/>
              <w:jc w:val="center"/>
              <w:rPr>
                <w:rFonts w:ascii="Times New Roman" w:eastAsia="Times New Roman" w:hAnsi="Times New Roman" w:cs="Times New Roman"/>
                <w:sz w:val="18"/>
                <w:szCs w:val="18"/>
                <w:lang w:eastAsia="en-ZA"/>
              </w:rPr>
            </w:pPr>
            <w:hyperlink r:id="rId418" w:tooltip="Finance" w:history="1">
              <w:r w:rsidRPr="000B5793">
                <w:rPr>
                  <w:rFonts w:ascii="Times New Roman" w:eastAsia="Times New Roman" w:hAnsi="Times New Roman" w:cs="Times New Roman"/>
                  <w:color w:val="0B0080"/>
                  <w:sz w:val="18"/>
                  <w:u w:val="single"/>
                  <w:lang w:eastAsia="en-ZA"/>
                </w:rPr>
                <w:t>Finance</w:t>
              </w:r>
            </w:hyperlink>
            <w:r w:rsidRPr="000B5793">
              <w:rPr>
                <w:rFonts w:ascii="Times New Roman" w:eastAsia="Times New Roman" w:hAnsi="Times New Roman" w:cs="Times New Roman"/>
                <w:sz w:val="18"/>
                <w:lang w:eastAsia="en-ZA"/>
              </w:rPr>
              <w:t> </w:t>
            </w:r>
          </w:p>
          <w:p w:rsidR="000B5793" w:rsidRPr="000B5793" w:rsidRDefault="000B5793" w:rsidP="000B5793">
            <w:pPr>
              <w:numPr>
                <w:ilvl w:val="1"/>
                <w:numId w:val="20"/>
              </w:numPr>
              <w:spacing w:after="0" w:line="336" w:lineRule="atLeast"/>
              <w:ind w:left="0"/>
              <w:jc w:val="center"/>
              <w:rPr>
                <w:rFonts w:ascii="Times New Roman" w:eastAsia="Times New Roman" w:hAnsi="Times New Roman" w:cs="Times New Roman"/>
                <w:sz w:val="18"/>
                <w:szCs w:val="18"/>
                <w:lang w:eastAsia="en-ZA"/>
              </w:rPr>
            </w:pPr>
            <w:hyperlink r:id="rId419" w:tooltip="Corporate finance" w:history="1">
              <w:r w:rsidRPr="000B5793">
                <w:rPr>
                  <w:rFonts w:ascii="Times New Roman" w:eastAsia="Times New Roman" w:hAnsi="Times New Roman" w:cs="Times New Roman"/>
                  <w:color w:val="0B0080"/>
                  <w:sz w:val="18"/>
                  <w:u w:val="single"/>
                  <w:lang w:eastAsia="en-ZA"/>
                </w:rPr>
                <w:t>corporate</w:t>
              </w:r>
            </w:hyperlink>
          </w:p>
          <w:p w:rsidR="000B5793" w:rsidRPr="000B5793" w:rsidRDefault="000B5793" w:rsidP="000B5793">
            <w:pPr>
              <w:numPr>
                <w:ilvl w:val="1"/>
                <w:numId w:val="20"/>
              </w:numPr>
              <w:spacing w:after="0" w:line="336" w:lineRule="atLeast"/>
              <w:ind w:left="0"/>
              <w:jc w:val="center"/>
              <w:rPr>
                <w:rFonts w:ascii="Times New Roman" w:eastAsia="Times New Roman" w:hAnsi="Times New Roman" w:cs="Times New Roman"/>
                <w:sz w:val="18"/>
                <w:szCs w:val="18"/>
                <w:lang w:eastAsia="en-ZA"/>
              </w:rPr>
            </w:pPr>
            <w:hyperlink r:id="rId420" w:tooltip="Personal finance" w:history="1">
              <w:r w:rsidRPr="000B5793">
                <w:rPr>
                  <w:rFonts w:ascii="Times New Roman" w:eastAsia="Times New Roman" w:hAnsi="Times New Roman" w:cs="Times New Roman"/>
                  <w:color w:val="0B0080"/>
                  <w:sz w:val="18"/>
                  <w:u w:val="single"/>
                  <w:lang w:eastAsia="en-ZA"/>
                </w:rPr>
                <w:t>personal</w:t>
              </w:r>
            </w:hyperlink>
          </w:p>
          <w:p w:rsidR="000B5793" w:rsidRPr="000B5793" w:rsidRDefault="000B5793" w:rsidP="000B5793">
            <w:pPr>
              <w:numPr>
                <w:ilvl w:val="1"/>
                <w:numId w:val="20"/>
              </w:numPr>
              <w:spacing w:after="0" w:line="336" w:lineRule="atLeast"/>
              <w:ind w:left="0"/>
              <w:jc w:val="center"/>
              <w:rPr>
                <w:rFonts w:ascii="Times New Roman" w:eastAsia="Times New Roman" w:hAnsi="Times New Roman" w:cs="Times New Roman"/>
                <w:sz w:val="18"/>
                <w:szCs w:val="18"/>
                <w:lang w:eastAsia="en-ZA"/>
              </w:rPr>
            </w:pPr>
            <w:hyperlink r:id="rId421" w:tooltip="Public finance" w:history="1">
              <w:r w:rsidRPr="000B5793">
                <w:rPr>
                  <w:rFonts w:ascii="Times New Roman" w:eastAsia="Times New Roman" w:hAnsi="Times New Roman" w:cs="Times New Roman"/>
                  <w:color w:val="0B0080"/>
                  <w:sz w:val="18"/>
                  <w:u w:val="single"/>
                  <w:lang w:eastAsia="en-ZA"/>
                </w:rPr>
                <w:t>public</w:t>
              </w:r>
            </w:hyperlink>
          </w:p>
        </w:tc>
      </w:tr>
      <w:tr w:rsidR="000B5793" w:rsidRPr="000B5793" w:rsidTr="000B5793">
        <w:trPr>
          <w:tblCellSpacing w:w="15" w:type="dxa"/>
        </w:trPr>
        <w:tc>
          <w:tcPr>
            <w:tcW w:w="0" w:type="auto"/>
            <w:tcBorders>
              <w:top w:val="single" w:sz="6" w:space="0" w:color="AAAAAA"/>
            </w:tcBorders>
            <w:shd w:val="clear" w:color="auto" w:fill="F9F9F9"/>
            <w:vAlign w:val="center"/>
            <w:hideMark/>
          </w:tcPr>
          <w:p w:rsidR="000B5793" w:rsidRPr="000B5793" w:rsidRDefault="000B5793" w:rsidP="000B5793">
            <w:pPr>
              <w:numPr>
                <w:ilvl w:val="0"/>
                <w:numId w:val="21"/>
              </w:numPr>
              <w:spacing w:after="0" w:line="336" w:lineRule="atLeast"/>
              <w:ind w:left="0"/>
              <w:jc w:val="right"/>
              <w:rPr>
                <w:rFonts w:ascii="Times New Roman" w:eastAsia="Times New Roman" w:hAnsi="Times New Roman" w:cs="Times New Roman"/>
                <w:sz w:val="19"/>
                <w:szCs w:val="19"/>
                <w:lang w:eastAsia="en-ZA"/>
              </w:rPr>
            </w:pPr>
            <w:hyperlink r:id="rId422" w:tooltip="Template:Financial markets" w:history="1">
              <w:r w:rsidRPr="000B5793">
                <w:rPr>
                  <w:rFonts w:ascii="Times New Roman" w:eastAsia="Times New Roman" w:hAnsi="Times New Roman" w:cs="Times New Roman"/>
                  <w:color w:val="0B0080"/>
                  <w:sz w:val="19"/>
                  <w:u w:val="single"/>
                  <w:lang w:eastAsia="en-ZA"/>
                </w:rPr>
                <w:t>v</w:t>
              </w:r>
            </w:hyperlink>
          </w:p>
          <w:p w:rsidR="000B5793" w:rsidRPr="000B5793" w:rsidRDefault="000B5793" w:rsidP="000B5793">
            <w:pPr>
              <w:numPr>
                <w:ilvl w:val="0"/>
                <w:numId w:val="21"/>
              </w:numPr>
              <w:spacing w:after="0" w:line="336" w:lineRule="atLeast"/>
              <w:ind w:left="0"/>
              <w:jc w:val="right"/>
              <w:rPr>
                <w:rFonts w:ascii="Times New Roman" w:eastAsia="Times New Roman" w:hAnsi="Times New Roman" w:cs="Times New Roman"/>
                <w:sz w:val="19"/>
                <w:szCs w:val="19"/>
                <w:lang w:eastAsia="en-ZA"/>
              </w:rPr>
            </w:pPr>
            <w:hyperlink r:id="rId423" w:tooltip="Template talk:Financial markets" w:history="1">
              <w:r w:rsidRPr="000B5793">
                <w:rPr>
                  <w:rFonts w:ascii="Times New Roman" w:eastAsia="Times New Roman" w:hAnsi="Times New Roman" w:cs="Times New Roman"/>
                  <w:color w:val="0B0080"/>
                  <w:sz w:val="19"/>
                  <w:u w:val="single"/>
                  <w:lang w:eastAsia="en-ZA"/>
                </w:rPr>
                <w:t>t</w:t>
              </w:r>
            </w:hyperlink>
          </w:p>
          <w:p w:rsidR="000B5793" w:rsidRPr="000B5793" w:rsidRDefault="000B5793" w:rsidP="000B5793">
            <w:pPr>
              <w:numPr>
                <w:ilvl w:val="0"/>
                <w:numId w:val="21"/>
              </w:numPr>
              <w:spacing w:after="0" w:line="336" w:lineRule="atLeast"/>
              <w:ind w:left="0"/>
              <w:jc w:val="right"/>
              <w:rPr>
                <w:rFonts w:ascii="Times New Roman" w:eastAsia="Times New Roman" w:hAnsi="Times New Roman" w:cs="Times New Roman"/>
                <w:sz w:val="19"/>
                <w:szCs w:val="19"/>
                <w:lang w:eastAsia="en-ZA"/>
              </w:rPr>
            </w:pPr>
            <w:hyperlink r:id="rId424" w:history="1">
              <w:r w:rsidRPr="000B5793">
                <w:rPr>
                  <w:rFonts w:ascii="Times New Roman" w:eastAsia="Times New Roman" w:hAnsi="Times New Roman" w:cs="Times New Roman"/>
                  <w:color w:val="663366"/>
                  <w:sz w:val="19"/>
                  <w:u w:val="single"/>
                  <w:lang w:eastAsia="en-ZA"/>
                </w:rPr>
                <w:t>e</w:t>
              </w:r>
            </w:hyperlink>
          </w:p>
        </w:tc>
      </w:tr>
    </w:tbl>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 following theories explain the fluctuations in exchange rates in a</w:t>
      </w:r>
      <w:r w:rsidRPr="000B5793">
        <w:rPr>
          <w:rFonts w:ascii="Arial" w:eastAsia="Times New Roman" w:hAnsi="Arial" w:cs="Arial"/>
          <w:color w:val="222222"/>
          <w:sz w:val="21"/>
          <w:lang w:eastAsia="en-ZA"/>
        </w:rPr>
        <w:t> </w:t>
      </w:r>
      <w:hyperlink r:id="rId425" w:tooltip="Floating exchange rate" w:history="1">
        <w:r w:rsidRPr="000B5793">
          <w:rPr>
            <w:rFonts w:ascii="Arial" w:eastAsia="Times New Roman" w:hAnsi="Arial" w:cs="Arial"/>
            <w:color w:val="0B0080"/>
            <w:sz w:val="21"/>
            <w:u w:val="single"/>
            <w:lang w:eastAsia="en-ZA"/>
          </w:rPr>
          <w:t>floating exchange rate</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regime (In a</w:t>
      </w:r>
      <w:r w:rsidRPr="000B5793">
        <w:rPr>
          <w:rFonts w:ascii="Arial" w:eastAsia="Times New Roman" w:hAnsi="Arial" w:cs="Arial"/>
          <w:color w:val="222222"/>
          <w:sz w:val="21"/>
          <w:lang w:eastAsia="en-ZA"/>
        </w:rPr>
        <w:t> </w:t>
      </w:r>
      <w:hyperlink r:id="rId426" w:tooltip="Fixed exchange rate" w:history="1">
        <w:r w:rsidRPr="000B5793">
          <w:rPr>
            <w:rFonts w:ascii="Arial" w:eastAsia="Times New Roman" w:hAnsi="Arial" w:cs="Arial"/>
            <w:color w:val="0B0080"/>
            <w:sz w:val="21"/>
            <w:u w:val="single"/>
            <w:lang w:eastAsia="en-ZA"/>
          </w:rPr>
          <w:t>fixed exchange rate</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regime, rates are decided by its government):</w:t>
      </w:r>
    </w:p>
    <w:p w:rsidR="000B5793" w:rsidRPr="000B5793" w:rsidRDefault="000B5793" w:rsidP="000B5793">
      <w:pPr>
        <w:numPr>
          <w:ilvl w:val="0"/>
          <w:numId w:val="22"/>
        </w:numPr>
        <w:shd w:val="clear" w:color="auto" w:fill="FFFFFF"/>
        <w:spacing w:before="100" w:beforeAutospacing="1" w:after="24" w:line="240" w:lineRule="auto"/>
        <w:ind w:left="768"/>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International parity conditions:</w:t>
      </w:r>
      <w:r w:rsidRPr="000B5793">
        <w:rPr>
          <w:rFonts w:ascii="Arial" w:eastAsia="Times New Roman" w:hAnsi="Arial" w:cs="Arial"/>
          <w:color w:val="222222"/>
          <w:sz w:val="21"/>
          <w:lang w:eastAsia="en-ZA"/>
        </w:rPr>
        <w:t> </w:t>
      </w:r>
      <w:hyperlink r:id="rId427" w:tooltip="Relative purchasing power parity" w:history="1">
        <w:r w:rsidRPr="000B5793">
          <w:rPr>
            <w:rFonts w:ascii="Arial" w:eastAsia="Times New Roman" w:hAnsi="Arial" w:cs="Arial"/>
            <w:color w:val="0B0080"/>
            <w:sz w:val="21"/>
            <w:u w:val="single"/>
            <w:lang w:eastAsia="en-ZA"/>
          </w:rPr>
          <w:t>Relative purchasing power parity</w:t>
        </w:r>
      </w:hyperlink>
      <w:r w:rsidRPr="000B5793">
        <w:rPr>
          <w:rFonts w:ascii="Arial" w:eastAsia="Times New Roman" w:hAnsi="Arial" w:cs="Arial"/>
          <w:color w:val="222222"/>
          <w:sz w:val="21"/>
          <w:szCs w:val="21"/>
          <w:lang w:eastAsia="en-ZA"/>
        </w:rPr>
        <w:t>, interest rate parity, Domestic Fisher effect, International Fisher effect. Though to some extent the above theories provide logical explanation for the fluctuations in exchange rates, yet these theories falter as they are based on challengeable assumptions [e.g., free flow of goods, services and capital] which seldom hold true in the real world.</w:t>
      </w:r>
    </w:p>
    <w:p w:rsidR="000B5793" w:rsidRPr="000B5793" w:rsidRDefault="000B5793" w:rsidP="000B5793">
      <w:pPr>
        <w:numPr>
          <w:ilvl w:val="0"/>
          <w:numId w:val="22"/>
        </w:numPr>
        <w:shd w:val="clear" w:color="auto" w:fill="FFFFFF"/>
        <w:spacing w:before="100" w:beforeAutospacing="1" w:after="24" w:line="240" w:lineRule="auto"/>
        <w:ind w:left="768"/>
        <w:rPr>
          <w:rFonts w:ascii="Arial" w:eastAsia="Times New Roman" w:hAnsi="Arial" w:cs="Arial"/>
          <w:color w:val="222222"/>
          <w:sz w:val="21"/>
          <w:szCs w:val="21"/>
          <w:lang w:eastAsia="en-ZA"/>
        </w:rPr>
      </w:pPr>
      <w:hyperlink r:id="rId428" w:tooltip="Balance of payments" w:history="1">
        <w:r w:rsidRPr="000B5793">
          <w:rPr>
            <w:rFonts w:ascii="Arial" w:eastAsia="Times New Roman" w:hAnsi="Arial" w:cs="Arial"/>
            <w:color w:val="0B0080"/>
            <w:sz w:val="21"/>
            <w:u w:val="single"/>
            <w:lang w:eastAsia="en-ZA"/>
          </w:rPr>
          <w:t>Balance of payments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model: This model, however, focuses largely on tradable goods and services, ignoring the increasing role of global capital flows. It failed to provide any explanation for the continuous appreciation of the US dollar during the 1980s and most of the 1990s, despite the soaring US current account deficit.</w:t>
      </w:r>
    </w:p>
    <w:p w:rsidR="000B5793" w:rsidRPr="000B5793" w:rsidRDefault="000B5793" w:rsidP="000B5793">
      <w:pPr>
        <w:numPr>
          <w:ilvl w:val="0"/>
          <w:numId w:val="22"/>
        </w:numPr>
        <w:shd w:val="clear" w:color="auto" w:fill="FFFFFF"/>
        <w:spacing w:before="100" w:beforeAutospacing="1" w:after="24" w:line="240" w:lineRule="auto"/>
        <w:ind w:left="768"/>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Asset market model: views currencies as an important asset class for constructing investment portfolios. Assets prices are influenced mostly by people's willingness to hold the existing quantities of assets, which in turn depends on their expectations on the future worth of these assets. The asset market model of exchange rate determination states that “the exchange rate between two currencies represents the price that just balances the relative supplies of, and demand for, assets denominated in those currencies.”</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None of the models developed so far succeed to explain exchange rates and volatility in the longer time frames. For shorter time frames (less than a few days),</w:t>
      </w:r>
      <w:r w:rsidRPr="000B5793">
        <w:rPr>
          <w:rFonts w:ascii="Arial" w:eastAsia="Times New Roman" w:hAnsi="Arial" w:cs="Arial"/>
          <w:color w:val="222222"/>
          <w:sz w:val="21"/>
          <w:lang w:eastAsia="en-ZA"/>
        </w:rPr>
        <w:t> </w:t>
      </w:r>
      <w:hyperlink r:id="rId429" w:tooltip="Algorithmic trading" w:history="1">
        <w:r w:rsidRPr="000B5793">
          <w:rPr>
            <w:rFonts w:ascii="Arial" w:eastAsia="Times New Roman" w:hAnsi="Arial" w:cs="Arial"/>
            <w:color w:val="0B0080"/>
            <w:sz w:val="21"/>
            <w:u w:val="single"/>
            <w:lang w:eastAsia="en-ZA"/>
          </w:rPr>
          <w:t>algorithms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 xml:space="preserve">can be devised to predict prices. It is understood from the above models that many macroeconomic factors affect the exchange rates and in the end currency prices are a result of dual forces of demand and </w:t>
      </w:r>
      <w:r w:rsidRPr="000B5793">
        <w:rPr>
          <w:rFonts w:ascii="Arial" w:eastAsia="Times New Roman" w:hAnsi="Arial" w:cs="Arial"/>
          <w:color w:val="222222"/>
          <w:sz w:val="21"/>
          <w:szCs w:val="21"/>
          <w:lang w:eastAsia="en-ZA"/>
        </w:rPr>
        <w:lastRenderedPageBreak/>
        <w:t>supply. The world's currency markets can be viewed as a huge melting pot: in a large and ever-changing mix of current events,</w:t>
      </w:r>
      <w:r w:rsidRPr="000B5793">
        <w:rPr>
          <w:rFonts w:ascii="Arial" w:eastAsia="Times New Roman" w:hAnsi="Arial" w:cs="Arial"/>
          <w:color w:val="222222"/>
          <w:sz w:val="21"/>
          <w:lang w:eastAsia="en-ZA"/>
        </w:rPr>
        <w:t> </w:t>
      </w:r>
      <w:hyperlink r:id="rId430" w:tooltip="Supply and demand" w:history="1">
        <w:r w:rsidRPr="000B5793">
          <w:rPr>
            <w:rFonts w:ascii="Arial" w:eastAsia="Times New Roman" w:hAnsi="Arial" w:cs="Arial"/>
            <w:color w:val="0B0080"/>
            <w:sz w:val="21"/>
            <w:u w:val="single"/>
            <w:lang w:eastAsia="en-ZA"/>
          </w:rPr>
          <w:t>supply and demand</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factors are constantly shifting, and the price of one currency in relation to another shifts accordingly. No other market encompasses (and distills) as much of what is going on in the world at any given time as foreign exchange.</w:t>
      </w:r>
      <w:hyperlink r:id="rId431" w:anchor="cite_note-75" w:history="1">
        <w:r w:rsidRPr="000B5793">
          <w:rPr>
            <w:rFonts w:ascii="Arial" w:eastAsia="Times New Roman" w:hAnsi="Arial" w:cs="Arial"/>
            <w:color w:val="0B0080"/>
            <w:sz w:val="17"/>
            <w:u w:val="single"/>
            <w:vertAlign w:val="superscript"/>
            <w:lang w:eastAsia="en-ZA"/>
          </w:rPr>
          <w:t>[75]</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Supply and demand for any given currency, and thus its value, are not influenced by any single element, but rather by several. These elements generally fall into three categories: economic factors, political conditions and market psychology.</w:t>
      </w:r>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Economic factors</w:t>
      </w:r>
      <w:r w:rsidRPr="000B5793">
        <w:rPr>
          <w:rFonts w:ascii="Arial" w:eastAsia="Times New Roman" w:hAnsi="Arial" w:cs="Arial"/>
          <w:color w:val="555555"/>
          <w:sz w:val="24"/>
          <w:lang w:eastAsia="en-ZA"/>
        </w:rPr>
        <w:t>[</w:t>
      </w:r>
      <w:hyperlink r:id="rId432" w:tooltip="Edit section: Economic factors"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These include: (a) economic policy, disseminated by government agencies and central banks, (b) economic conditions, generally revealed through economic reports, and other</w:t>
      </w:r>
      <w:r w:rsidRPr="000B5793">
        <w:rPr>
          <w:rFonts w:ascii="Arial" w:eastAsia="Times New Roman" w:hAnsi="Arial" w:cs="Arial"/>
          <w:color w:val="222222"/>
          <w:sz w:val="21"/>
          <w:lang w:eastAsia="en-ZA"/>
        </w:rPr>
        <w:t> </w:t>
      </w:r>
      <w:hyperlink r:id="rId433" w:tooltip="Economic indicator" w:history="1">
        <w:r w:rsidRPr="000B5793">
          <w:rPr>
            <w:rFonts w:ascii="Arial" w:eastAsia="Times New Roman" w:hAnsi="Arial" w:cs="Arial"/>
            <w:color w:val="0B0080"/>
            <w:sz w:val="21"/>
            <w:u w:val="single"/>
            <w:lang w:eastAsia="en-ZA"/>
          </w:rPr>
          <w:t>economic indicators</w:t>
        </w:r>
      </w:hyperlink>
      <w:r w:rsidRPr="000B5793">
        <w:rPr>
          <w:rFonts w:ascii="Arial" w:eastAsia="Times New Roman" w:hAnsi="Arial" w:cs="Arial"/>
          <w:color w:val="222222"/>
          <w:sz w:val="21"/>
          <w:szCs w:val="21"/>
          <w:lang w:eastAsia="en-ZA"/>
        </w:rPr>
        <w:t>.</w:t>
      </w:r>
    </w:p>
    <w:p w:rsidR="000B5793" w:rsidRPr="000B5793" w:rsidRDefault="000B5793" w:rsidP="000B5793">
      <w:pPr>
        <w:numPr>
          <w:ilvl w:val="0"/>
          <w:numId w:val="23"/>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Economic policy comprises government</w:t>
      </w:r>
      <w:r w:rsidRPr="000B5793">
        <w:rPr>
          <w:rFonts w:ascii="Arial" w:eastAsia="Times New Roman" w:hAnsi="Arial" w:cs="Arial"/>
          <w:color w:val="222222"/>
          <w:sz w:val="21"/>
          <w:lang w:eastAsia="en-ZA"/>
        </w:rPr>
        <w:t> </w:t>
      </w:r>
      <w:hyperlink r:id="rId434" w:tooltip="Fiscal policy" w:history="1">
        <w:r w:rsidRPr="000B5793">
          <w:rPr>
            <w:rFonts w:ascii="Arial" w:eastAsia="Times New Roman" w:hAnsi="Arial" w:cs="Arial"/>
            <w:color w:val="0B0080"/>
            <w:sz w:val="21"/>
            <w:u w:val="single"/>
            <w:lang w:eastAsia="en-ZA"/>
          </w:rPr>
          <w:t>fiscal policy</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(budget/spending practices) and</w:t>
      </w:r>
      <w:r w:rsidRPr="000B5793">
        <w:rPr>
          <w:rFonts w:ascii="Arial" w:eastAsia="Times New Roman" w:hAnsi="Arial" w:cs="Arial"/>
          <w:color w:val="222222"/>
          <w:sz w:val="21"/>
          <w:lang w:eastAsia="en-ZA"/>
        </w:rPr>
        <w:t> </w:t>
      </w:r>
      <w:hyperlink r:id="rId435" w:tooltip="Monetary policy" w:history="1">
        <w:r w:rsidRPr="000B5793">
          <w:rPr>
            <w:rFonts w:ascii="Arial" w:eastAsia="Times New Roman" w:hAnsi="Arial" w:cs="Arial"/>
            <w:color w:val="0B0080"/>
            <w:sz w:val="21"/>
            <w:u w:val="single"/>
            <w:lang w:eastAsia="en-ZA"/>
          </w:rPr>
          <w:t>monetary policy</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(the means by which a government's central bank influences the supply and "cost" of money, which is reflected by the level of</w:t>
      </w:r>
      <w:r w:rsidRPr="000B5793">
        <w:rPr>
          <w:rFonts w:ascii="Arial" w:eastAsia="Times New Roman" w:hAnsi="Arial" w:cs="Arial"/>
          <w:color w:val="222222"/>
          <w:sz w:val="21"/>
          <w:lang w:eastAsia="en-ZA"/>
        </w:rPr>
        <w:t> </w:t>
      </w:r>
      <w:hyperlink r:id="rId436" w:tooltip="Interest rate" w:history="1">
        <w:r w:rsidRPr="000B5793">
          <w:rPr>
            <w:rFonts w:ascii="Arial" w:eastAsia="Times New Roman" w:hAnsi="Arial" w:cs="Arial"/>
            <w:color w:val="0B0080"/>
            <w:sz w:val="21"/>
            <w:u w:val="single"/>
            <w:lang w:eastAsia="en-ZA"/>
          </w:rPr>
          <w:t>interest rates</w:t>
        </w:r>
      </w:hyperlink>
      <w:r w:rsidRPr="000B5793">
        <w:rPr>
          <w:rFonts w:ascii="Arial" w:eastAsia="Times New Roman" w:hAnsi="Arial" w:cs="Arial"/>
          <w:color w:val="222222"/>
          <w:sz w:val="21"/>
          <w:szCs w:val="21"/>
          <w:lang w:eastAsia="en-ZA"/>
        </w:rPr>
        <w:t>).</w:t>
      </w:r>
    </w:p>
    <w:p w:rsidR="000B5793" w:rsidRPr="000B5793" w:rsidRDefault="000B5793" w:rsidP="000B5793">
      <w:pPr>
        <w:numPr>
          <w:ilvl w:val="0"/>
          <w:numId w:val="23"/>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Government budget deficits or surpluses: The market usually reacts negatively to widening government</w:t>
      </w:r>
      <w:r w:rsidRPr="000B5793">
        <w:rPr>
          <w:rFonts w:ascii="Arial" w:eastAsia="Times New Roman" w:hAnsi="Arial" w:cs="Arial"/>
          <w:color w:val="222222"/>
          <w:sz w:val="21"/>
          <w:lang w:eastAsia="en-ZA"/>
        </w:rPr>
        <w:t> </w:t>
      </w:r>
      <w:hyperlink r:id="rId437" w:tooltip="Budget deficit" w:history="1">
        <w:r w:rsidRPr="000B5793">
          <w:rPr>
            <w:rFonts w:ascii="Arial" w:eastAsia="Times New Roman" w:hAnsi="Arial" w:cs="Arial"/>
            <w:color w:val="0B0080"/>
            <w:sz w:val="21"/>
            <w:u w:val="single"/>
            <w:lang w:eastAsia="en-ZA"/>
          </w:rPr>
          <w:t>budget deficits</w:t>
        </w:r>
      </w:hyperlink>
      <w:r w:rsidRPr="000B5793">
        <w:rPr>
          <w:rFonts w:ascii="Arial" w:eastAsia="Times New Roman" w:hAnsi="Arial" w:cs="Arial"/>
          <w:color w:val="222222"/>
          <w:sz w:val="21"/>
          <w:szCs w:val="21"/>
          <w:lang w:eastAsia="en-ZA"/>
        </w:rPr>
        <w:t>, and positively to narrowing budget deficits. The impact is reflected in the value of a country's currency.</w:t>
      </w:r>
    </w:p>
    <w:p w:rsidR="000B5793" w:rsidRPr="000B5793" w:rsidRDefault="000B5793" w:rsidP="000B5793">
      <w:pPr>
        <w:numPr>
          <w:ilvl w:val="0"/>
          <w:numId w:val="23"/>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Balance of trade levels and trends: The trade flow between countries illustrates the demand for goods and services, which in turn indicates demand for a country's currency to conduct trade. Surpluses and deficits in trade of goods and services reflect the competitiveness of a nation's economy. For example,</w:t>
      </w:r>
      <w:r w:rsidRPr="000B5793">
        <w:rPr>
          <w:rFonts w:ascii="Arial" w:eastAsia="Times New Roman" w:hAnsi="Arial" w:cs="Arial"/>
          <w:color w:val="222222"/>
          <w:sz w:val="21"/>
          <w:lang w:eastAsia="en-ZA"/>
        </w:rPr>
        <w:t> </w:t>
      </w:r>
      <w:hyperlink r:id="rId438" w:tooltip="Trade deficits" w:history="1">
        <w:r w:rsidRPr="000B5793">
          <w:rPr>
            <w:rFonts w:ascii="Arial" w:eastAsia="Times New Roman" w:hAnsi="Arial" w:cs="Arial"/>
            <w:color w:val="0B0080"/>
            <w:sz w:val="21"/>
            <w:u w:val="single"/>
            <w:lang w:eastAsia="en-ZA"/>
          </w:rPr>
          <w:t>trade deficits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may have a negative impact on a nation's currency.</w:t>
      </w:r>
    </w:p>
    <w:p w:rsidR="000B5793" w:rsidRPr="000B5793" w:rsidRDefault="000B5793" w:rsidP="000B5793">
      <w:pPr>
        <w:numPr>
          <w:ilvl w:val="0"/>
          <w:numId w:val="23"/>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Inflation levels and trends: Typically a currency will lose value if there is a high level of inflation in the country or if inflation levels are perceived to be rising. This is because inflation erodes</w:t>
      </w:r>
      <w:r w:rsidRPr="000B5793">
        <w:rPr>
          <w:rFonts w:ascii="Arial" w:eastAsia="Times New Roman" w:hAnsi="Arial" w:cs="Arial"/>
          <w:color w:val="222222"/>
          <w:sz w:val="21"/>
          <w:lang w:eastAsia="en-ZA"/>
        </w:rPr>
        <w:t> </w:t>
      </w:r>
      <w:hyperlink r:id="rId439" w:tooltip="Purchasing power" w:history="1">
        <w:r w:rsidRPr="000B5793">
          <w:rPr>
            <w:rFonts w:ascii="Arial" w:eastAsia="Times New Roman" w:hAnsi="Arial" w:cs="Arial"/>
            <w:color w:val="0B0080"/>
            <w:sz w:val="21"/>
            <w:u w:val="single"/>
            <w:lang w:eastAsia="en-ZA"/>
          </w:rPr>
          <w:t>purchasing power</w:t>
        </w:r>
      </w:hyperlink>
      <w:r w:rsidRPr="000B5793">
        <w:rPr>
          <w:rFonts w:ascii="Arial" w:eastAsia="Times New Roman" w:hAnsi="Arial" w:cs="Arial"/>
          <w:color w:val="222222"/>
          <w:sz w:val="21"/>
          <w:szCs w:val="21"/>
          <w:lang w:eastAsia="en-ZA"/>
        </w:rPr>
        <w:t>, thus demand, for that particular currency. However, a currency may sometimes strengthen when inflation rises because of expectations that the central bank will raise short-term interest rates to combat rising inflation.</w:t>
      </w:r>
    </w:p>
    <w:p w:rsidR="000B5793" w:rsidRPr="000B5793" w:rsidRDefault="000B5793" w:rsidP="000B5793">
      <w:pPr>
        <w:numPr>
          <w:ilvl w:val="0"/>
          <w:numId w:val="23"/>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Economic growth and health: Reports such as GDP, employment levels, retail sales,</w:t>
      </w:r>
      <w:r w:rsidRPr="000B5793">
        <w:rPr>
          <w:rFonts w:ascii="Arial" w:eastAsia="Times New Roman" w:hAnsi="Arial" w:cs="Arial"/>
          <w:color w:val="222222"/>
          <w:sz w:val="21"/>
          <w:lang w:eastAsia="en-ZA"/>
        </w:rPr>
        <w:t> </w:t>
      </w:r>
      <w:hyperlink r:id="rId440" w:tooltip="Capacity utilization" w:history="1">
        <w:r w:rsidRPr="000B5793">
          <w:rPr>
            <w:rFonts w:ascii="Arial" w:eastAsia="Times New Roman" w:hAnsi="Arial" w:cs="Arial"/>
            <w:color w:val="0B0080"/>
            <w:sz w:val="21"/>
            <w:u w:val="single"/>
            <w:lang w:eastAsia="en-ZA"/>
          </w:rPr>
          <w:t>capacity utilization</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 others, detail the levels of a country's economic growth and health. Generally, the more healthy and robust a country's economy, the better its currency will perform, and the more demand for it there will be.</w:t>
      </w:r>
    </w:p>
    <w:p w:rsidR="000B5793" w:rsidRPr="000B5793" w:rsidRDefault="000B5793" w:rsidP="000B5793">
      <w:pPr>
        <w:numPr>
          <w:ilvl w:val="0"/>
          <w:numId w:val="23"/>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Productivity of an economy: Increasing productivity in an economy should positively influence the value of its currency. Its effects are more prominent if the increase is in the traded sector.</w:t>
      </w:r>
      <w:hyperlink r:id="rId441" w:anchor="cite_note-76" w:history="1">
        <w:r w:rsidRPr="000B5793">
          <w:rPr>
            <w:rFonts w:ascii="Arial" w:eastAsia="Times New Roman" w:hAnsi="Arial" w:cs="Arial"/>
            <w:color w:val="0B0080"/>
            <w:sz w:val="17"/>
            <w:u w:val="single"/>
            <w:vertAlign w:val="superscript"/>
            <w:lang w:eastAsia="en-ZA"/>
          </w:rPr>
          <w:t>[76]</w:t>
        </w:r>
      </w:hyperlink>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Political conditions</w:t>
      </w:r>
      <w:r w:rsidRPr="000B5793">
        <w:rPr>
          <w:rFonts w:ascii="Arial" w:eastAsia="Times New Roman" w:hAnsi="Arial" w:cs="Arial"/>
          <w:color w:val="555555"/>
          <w:sz w:val="24"/>
          <w:lang w:eastAsia="en-ZA"/>
        </w:rPr>
        <w:t>[</w:t>
      </w:r>
      <w:hyperlink r:id="rId442" w:tooltip="Edit section: Political conditions"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Internal, regional, and international political conditions and events can have a profound effect on currency markets.</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All exchange rates are susceptible to political instability and anticipations about the new ruling party. Political upheaval and instability can have a negative impact on a nation's economy. For example, destabilization of</w:t>
      </w:r>
      <w:r w:rsidRPr="000B5793">
        <w:rPr>
          <w:rFonts w:ascii="Arial" w:eastAsia="Times New Roman" w:hAnsi="Arial" w:cs="Arial"/>
          <w:color w:val="222222"/>
          <w:sz w:val="21"/>
          <w:lang w:eastAsia="en-ZA"/>
        </w:rPr>
        <w:t> </w:t>
      </w:r>
      <w:hyperlink r:id="rId443" w:tooltip="Coalition government" w:history="1">
        <w:r w:rsidRPr="000B5793">
          <w:rPr>
            <w:rFonts w:ascii="Arial" w:eastAsia="Times New Roman" w:hAnsi="Arial" w:cs="Arial"/>
            <w:color w:val="0B0080"/>
            <w:sz w:val="21"/>
            <w:u w:val="single"/>
            <w:lang w:eastAsia="en-ZA"/>
          </w:rPr>
          <w:t>coalition governments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in</w:t>
      </w:r>
      <w:r w:rsidRPr="000B5793">
        <w:rPr>
          <w:rFonts w:ascii="Arial" w:eastAsia="Times New Roman" w:hAnsi="Arial" w:cs="Arial"/>
          <w:color w:val="222222"/>
          <w:sz w:val="21"/>
          <w:lang w:eastAsia="en-ZA"/>
        </w:rPr>
        <w:t> </w:t>
      </w:r>
      <w:hyperlink r:id="rId444" w:tooltip="Pakistan" w:history="1">
        <w:r w:rsidRPr="000B5793">
          <w:rPr>
            <w:rFonts w:ascii="Arial" w:eastAsia="Times New Roman" w:hAnsi="Arial" w:cs="Arial"/>
            <w:color w:val="0B0080"/>
            <w:sz w:val="21"/>
            <w:u w:val="single"/>
            <w:lang w:eastAsia="en-ZA"/>
          </w:rPr>
          <w:t>Pakistan</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w:t>
      </w:r>
      <w:r w:rsidRPr="000B5793">
        <w:rPr>
          <w:rFonts w:ascii="Arial" w:eastAsia="Times New Roman" w:hAnsi="Arial" w:cs="Arial"/>
          <w:color w:val="222222"/>
          <w:sz w:val="21"/>
          <w:lang w:eastAsia="en-ZA"/>
        </w:rPr>
        <w:t> </w:t>
      </w:r>
      <w:hyperlink r:id="rId445" w:tooltip="Thailand" w:history="1">
        <w:r w:rsidRPr="000B5793">
          <w:rPr>
            <w:rFonts w:ascii="Arial" w:eastAsia="Times New Roman" w:hAnsi="Arial" w:cs="Arial"/>
            <w:color w:val="0B0080"/>
            <w:sz w:val="21"/>
            <w:u w:val="single"/>
            <w:lang w:eastAsia="en-ZA"/>
          </w:rPr>
          <w:t>Thailand</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can negatively affect the value of their currencies. Similarly, in a country experiencing financial difficulties, the rise of a political faction that is perceived to be fiscally responsible can have the opposite effect. Also, events in one country in a region may spur positive/negative interest in a neighboring country and, in the process, affect its currency.</w:t>
      </w:r>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Market psychology</w:t>
      </w:r>
      <w:r w:rsidRPr="000B5793">
        <w:rPr>
          <w:rFonts w:ascii="Arial" w:eastAsia="Times New Roman" w:hAnsi="Arial" w:cs="Arial"/>
          <w:color w:val="555555"/>
          <w:sz w:val="24"/>
          <w:lang w:eastAsia="en-ZA"/>
        </w:rPr>
        <w:t>[</w:t>
      </w:r>
      <w:hyperlink r:id="rId446" w:tooltip="Edit section: Market psychology"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hyperlink r:id="rId447" w:tooltip="Market psychology" w:history="1">
        <w:r w:rsidRPr="000B5793">
          <w:rPr>
            <w:rFonts w:ascii="Arial" w:eastAsia="Times New Roman" w:hAnsi="Arial" w:cs="Arial"/>
            <w:color w:val="0B0080"/>
            <w:sz w:val="21"/>
            <w:u w:val="single"/>
            <w:lang w:eastAsia="en-ZA"/>
          </w:rPr>
          <w:t>Market psychology</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 trader perceptions influence the foreign exchange market in a variety of ways:</w:t>
      </w:r>
    </w:p>
    <w:p w:rsidR="000B5793" w:rsidRPr="000B5793" w:rsidRDefault="000B5793" w:rsidP="000B5793">
      <w:pPr>
        <w:numPr>
          <w:ilvl w:val="0"/>
          <w:numId w:val="24"/>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Flights to quality: Unsettling international events can lead to a "</w:t>
      </w:r>
      <w:hyperlink r:id="rId448" w:tooltip="Flight-to-quality" w:history="1">
        <w:r w:rsidRPr="000B5793">
          <w:rPr>
            <w:rFonts w:ascii="Arial" w:eastAsia="Times New Roman" w:hAnsi="Arial" w:cs="Arial"/>
            <w:color w:val="0B0080"/>
            <w:sz w:val="21"/>
            <w:u w:val="single"/>
            <w:lang w:eastAsia="en-ZA"/>
          </w:rPr>
          <w:t>flight-to-quality</w:t>
        </w:r>
      </w:hyperlink>
      <w:r w:rsidRPr="000B5793">
        <w:rPr>
          <w:rFonts w:ascii="Arial" w:eastAsia="Times New Roman" w:hAnsi="Arial" w:cs="Arial"/>
          <w:color w:val="222222"/>
          <w:sz w:val="21"/>
          <w:szCs w:val="21"/>
          <w:lang w:eastAsia="en-ZA"/>
        </w:rPr>
        <w:t>", a type of</w:t>
      </w:r>
      <w:r w:rsidRPr="000B5793">
        <w:rPr>
          <w:rFonts w:ascii="Arial" w:eastAsia="Times New Roman" w:hAnsi="Arial" w:cs="Arial"/>
          <w:color w:val="222222"/>
          <w:sz w:val="21"/>
          <w:lang w:eastAsia="en-ZA"/>
        </w:rPr>
        <w:t> </w:t>
      </w:r>
      <w:hyperlink r:id="rId449" w:tooltip="Capital flight" w:history="1">
        <w:r w:rsidRPr="000B5793">
          <w:rPr>
            <w:rFonts w:ascii="Arial" w:eastAsia="Times New Roman" w:hAnsi="Arial" w:cs="Arial"/>
            <w:color w:val="0B0080"/>
            <w:sz w:val="21"/>
            <w:u w:val="single"/>
            <w:lang w:eastAsia="en-ZA"/>
          </w:rPr>
          <w:t>capital flight</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whereby investors move their assets to a perceived "</w:t>
      </w:r>
      <w:hyperlink r:id="rId450" w:tooltip="Safe-haven currency" w:history="1">
        <w:r w:rsidRPr="000B5793">
          <w:rPr>
            <w:rFonts w:ascii="Arial" w:eastAsia="Times New Roman" w:hAnsi="Arial" w:cs="Arial"/>
            <w:color w:val="0B0080"/>
            <w:sz w:val="21"/>
            <w:u w:val="single"/>
            <w:lang w:eastAsia="en-ZA"/>
          </w:rPr>
          <w:t>safe haven</w:t>
        </w:r>
      </w:hyperlink>
      <w:r w:rsidRPr="000B5793">
        <w:rPr>
          <w:rFonts w:ascii="Arial" w:eastAsia="Times New Roman" w:hAnsi="Arial" w:cs="Arial"/>
          <w:color w:val="222222"/>
          <w:sz w:val="21"/>
          <w:szCs w:val="21"/>
          <w:lang w:eastAsia="en-ZA"/>
        </w:rPr>
        <w:t xml:space="preserve">". There will be a greater demand, thus a higher price, for currencies perceived as stronger over their </w:t>
      </w:r>
      <w:r w:rsidRPr="000B5793">
        <w:rPr>
          <w:rFonts w:ascii="Arial" w:eastAsia="Times New Roman" w:hAnsi="Arial" w:cs="Arial"/>
          <w:color w:val="222222"/>
          <w:sz w:val="21"/>
          <w:szCs w:val="21"/>
          <w:lang w:eastAsia="en-ZA"/>
        </w:rPr>
        <w:lastRenderedPageBreak/>
        <w:t>relatively weaker counterparts. The US dollar, Swiss franc and</w:t>
      </w:r>
      <w:r w:rsidRPr="000B5793">
        <w:rPr>
          <w:rFonts w:ascii="Arial" w:eastAsia="Times New Roman" w:hAnsi="Arial" w:cs="Arial"/>
          <w:color w:val="222222"/>
          <w:sz w:val="21"/>
          <w:lang w:eastAsia="en-ZA"/>
        </w:rPr>
        <w:t> </w:t>
      </w:r>
      <w:hyperlink r:id="rId451" w:tooltip="Gold as investment" w:history="1">
        <w:r w:rsidRPr="000B5793">
          <w:rPr>
            <w:rFonts w:ascii="Arial" w:eastAsia="Times New Roman" w:hAnsi="Arial" w:cs="Arial"/>
            <w:color w:val="0B0080"/>
            <w:sz w:val="21"/>
            <w:u w:val="single"/>
            <w:lang w:eastAsia="en-ZA"/>
          </w:rPr>
          <w:t>gold</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have been traditional safe havens during times of political or economic uncertainty.</w:t>
      </w:r>
      <w:hyperlink r:id="rId452" w:anchor="cite_note-77" w:history="1">
        <w:r w:rsidRPr="000B5793">
          <w:rPr>
            <w:rFonts w:ascii="Arial" w:eastAsia="Times New Roman" w:hAnsi="Arial" w:cs="Arial"/>
            <w:color w:val="0B0080"/>
            <w:sz w:val="17"/>
            <w:u w:val="single"/>
            <w:vertAlign w:val="superscript"/>
            <w:lang w:eastAsia="en-ZA"/>
          </w:rPr>
          <w:t>[77]</w:t>
        </w:r>
      </w:hyperlink>
    </w:p>
    <w:p w:rsidR="000B5793" w:rsidRPr="000B5793" w:rsidRDefault="000B5793" w:rsidP="000B5793">
      <w:pPr>
        <w:numPr>
          <w:ilvl w:val="0"/>
          <w:numId w:val="24"/>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Long-term trends: Currency markets often move in visible long-term trends. Although currencies do not have an annual growing season like physical commodities,</w:t>
      </w:r>
      <w:r w:rsidRPr="000B5793">
        <w:rPr>
          <w:rFonts w:ascii="Arial" w:eastAsia="Times New Roman" w:hAnsi="Arial" w:cs="Arial"/>
          <w:color w:val="222222"/>
          <w:sz w:val="21"/>
          <w:lang w:eastAsia="en-ZA"/>
        </w:rPr>
        <w:t> </w:t>
      </w:r>
      <w:hyperlink r:id="rId453" w:tooltip="Business cycle" w:history="1">
        <w:r w:rsidRPr="000B5793">
          <w:rPr>
            <w:rFonts w:ascii="Arial" w:eastAsia="Times New Roman" w:hAnsi="Arial" w:cs="Arial"/>
            <w:color w:val="0B0080"/>
            <w:sz w:val="21"/>
            <w:u w:val="single"/>
            <w:lang w:eastAsia="en-ZA"/>
          </w:rPr>
          <w:t>business cycles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do make themselves felt. Cycle analysis looks at longer-term price trends that may rise from economic or political trends.</w:t>
      </w:r>
      <w:hyperlink r:id="rId454" w:anchor="cite_note-78" w:history="1">
        <w:r w:rsidRPr="000B5793">
          <w:rPr>
            <w:rFonts w:ascii="Arial" w:eastAsia="Times New Roman" w:hAnsi="Arial" w:cs="Arial"/>
            <w:color w:val="0B0080"/>
            <w:sz w:val="17"/>
            <w:u w:val="single"/>
            <w:vertAlign w:val="superscript"/>
            <w:lang w:eastAsia="en-ZA"/>
          </w:rPr>
          <w:t>[78]</w:t>
        </w:r>
      </w:hyperlink>
    </w:p>
    <w:p w:rsidR="000B5793" w:rsidRPr="000B5793" w:rsidRDefault="000B5793" w:rsidP="000B5793">
      <w:pPr>
        <w:numPr>
          <w:ilvl w:val="0"/>
          <w:numId w:val="24"/>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"Buy the rumor, sell the fact": This market truism can apply to many currency situations. It is the tendency for the price of a currency to reflect the impact of a particular action before it occurs and, when the anticipated event comes to pass, react in exactly the opposite direction. This may also be referred to as a market being "oversold" or "overbought".</w:t>
      </w:r>
      <w:hyperlink r:id="rId455" w:anchor="cite_note-79" w:history="1">
        <w:r w:rsidRPr="000B5793">
          <w:rPr>
            <w:rFonts w:ascii="Arial" w:eastAsia="Times New Roman" w:hAnsi="Arial" w:cs="Arial"/>
            <w:color w:val="0B0080"/>
            <w:sz w:val="17"/>
            <w:u w:val="single"/>
            <w:vertAlign w:val="superscript"/>
            <w:lang w:eastAsia="en-ZA"/>
          </w:rPr>
          <w:t>[79]</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To buy the rumor or sell the fact can also be an example of the</w:t>
      </w:r>
      <w:r w:rsidRPr="000B5793">
        <w:rPr>
          <w:rFonts w:ascii="Arial" w:eastAsia="Times New Roman" w:hAnsi="Arial" w:cs="Arial"/>
          <w:color w:val="222222"/>
          <w:sz w:val="21"/>
          <w:lang w:eastAsia="en-ZA"/>
        </w:rPr>
        <w:t> </w:t>
      </w:r>
      <w:hyperlink r:id="rId456" w:tooltip="Cognitive bias" w:history="1">
        <w:r w:rsidRPr="000B5793">
          <w:rPr>
            <w:rFonts w:ascii="Arial" w:eastAsia="Times New Roman" w:hAnsi="Arial" w:cs="Arial"/>
            <w:color w:val="0B0080"/>
            <w:sz w:val="21"/>
            <w:u w:val="single"/>
            <w:lang w:eastAsia="en-ZA"/>
          </w:rPr>
          <w:t>cognitive bias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known as</w:t>
      </w:r>
      <w:r w:rsidRPr="000B5793">
        <w:rPr>
          <w:rFonts w:ascii="Arial" w:eastAsia="Times New Roman" w:hAnsi="Arial" w:cs="Arial"/>
          <w:color w:val="222222"/>
          <w:sz w:val="21"/>
          <w:lang w:eastAsia="en-ZA"/>
        </w:rPr>
        <w:t> </w:t>
      </w:r>
      <w:hyperlink r:id="rId457" w:tooltip="Anchoring" w:history="1">
        <w:r w:rsidRPr="000B5793">
          <w:rPr>
            <w:rFonts w:ascii="Arial" w:eastAsia="Times New Roman" w:hAnsi="Arial" w:cs="Arial"/>
            <w:color w:val="0B0080"/>
            <w:sz w:val="21"/>
            <w:u w:val="single"/>
            <w:lang w:eastAsia="en-ZA"/>
          </w:rPr>
          <w:t>anchoring</w:t>
        </w:r>
      </w:hyperlink>
      <w:r w:rsidRPr="000B5793">
        <w:rPr>
          <w:rFonts w:ascii="Arial" w:eastAsia="Times New Roman" w:hAnsi="Arial" w:cs="Arial"/>
          <w:color w:val="222222"/>
          <w:sz w:val="21"/>
          <w:szCs w:val="21"/>
          <w:lang w:eastAsia="en-ZA"/>
        </w:rPr>
        <w:t>, when investors focus too much on the relevance of outside events to currency prices.</w:t>
      </w:r>
    </w:p>
    <w:p w:rsidR="000B5793" w:rsidRPr="000B5793" w:rsidRDefault="000B5793" w:rsidP="000B5793">
      <w:pPr>
        <w:numPr>
          <w:ilvl w:val="0"/>
          <w:numId w:val="24"/>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Economic numbers: While economic numbers can certainly reflect economic policy, some reports and numbers take on a talisman-like effect: the number itself becomes important to market psychology and may have an immediate impact on short-term market moves. "What to watch" can change over time. In recent years, for example, money supply, employment, trade balance figures and inflation numbers have all taken turns in the spotlight.</w:t>
      </w:r>
    </w:p>
    <w:p w:rsidR="000B5793" w:rsidRPr="000B5793" w:rsidRDefault="000B5793" w:rsidP="000B5793">
      <w:pPr>
        <w:numPr>
          <w:ilvl w:val="0"/>
          <w:numId w:val="24"/>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458" w:tooltip="Technical analysis" w:history="1">
        <w:r w:rsidRPr="000B5793">
          <w:rPr>
            <w:rFonts w:ascii="Arial" w:eastAsia="Times New Roman" w:hAnsi="Arial" w:cs="Arial"/>
            <w:color w:val="0B0080"/>
            <w:sz w:val="21"/>
            <w:u w:val="single"/>
            <w:lang w:eastAsia="en-ZA"/>
          </w:rPr>
          <w:t>Technical trading</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considerations: As in other markets, the accumulated price movements in a currency pair such as EUR/USD can form apparent patterns that traders may attempt to use. Many traders study price charts in order to identify such patterns.</w:t>
      </w:r>
      <w:hyperlink r:id="rId459" w:anchor="cite_note-80" w:history="1">
        <w:r w:rsidRPr="000B5793">
          <w:rPr>
            <w:rFonts w:ascii="Arial" w:eastAsia="Times New Roman" w:hAnsi="Arial" w:cs="Arial"/>
            <w:color w:val="0B0080"/>
            <w:sz w:val="17"/>
            <w:u w:val="single"/>
            <w:vertAlign w:val="superscript"/>
            <w:lang w:eastAsia="en-ZA"/>
          </w:rPr>
          <w:t>[80]</w:t>
        </w:r>
      </w:hyperlink>
    </w:p>
    <w:p w:rsidR="000B5793" w:rsidRPr="000B5793" w:rsidRDefault="000B5793" w:rsidP="000B5793">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eastAsia="en-ZA"/>
        </w:rPr>
      </w:pPr>
      <w:r w:rsidRPr="000B5793">
        <w:rPr>
          <w:rFonts w:ascii="Georgia" w:eastAsia="Times New Roman" w:hAnsi="Georgia" w:cs="Arial"/>
          <w:color w:val="000000"/>
          <w:sz w:val="32"/>
          <w:lang w:eastAsia="en-ZA"/>
        </w:rPr>
        <w:t>Financial instruments</w:t>
      </w:r>
      <w:r w:rsidRPr="000B5793">
        <w:rPr>
          <w:rFonts w:ascii="Arial" w:eastAsia="Times New Roman" w:hAnsi="Arial" w:cs="Arial"/>
          <w:color w:val="555555"/>
          <w:sz w:val="24"/>
          <w:lang w:eastAsia="en-ZA"/>
        </w:rPr>
        <w:t>[</w:t>
      </w:r>
      <w:hyperlink r:id="rId460" w:tooltip="Edit section: Financial instruments"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Spot</w:t>
      </w:r>
      <w:r w:rsidRPr="000B5793">
        <w:rPr>
          <w:rFonts w:ascii="Arial" w:eastAsia="Times New Roman" w:hAnsi="Arial" w:cs="Arial"/>
          <w:color w:val="555555"/>
          <w:sz w:val="24"/>
          <w:lang w:eastAsia="en-ZA"/>
        </w:rPr>
        <w:t>[</w:t>
      </w:r>
      <w:hyperlink r:id="rId461" w:tooltip="Edit section: Spot"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after="120" w:line="240" w:lineRule="auto"/>
        <w:rPr>
          <w:rFonts w:ascii="Arial" w:eastAsia="Times New Roman" w:hAnsi="Arial" w:cs="Arial"/>
          <w:i/>
          <w:iCs/>
          <w:color w:val="222222"/>
          <w:sz w:val="21"/>
          <w:szCs w:val="21"/>
          <w:lang w:eastAsia="en-ZA"/>
        </w:rPr>
      </w:pPr>
      <w:r w:rsidRPr="000B5793">
        <w:rPr>
          <w:rFonts w:ascii="Arial" w:eastAsia="Times New Roman" w:hAnsi="Arial" w:cs="Arial"/>
          <w:i/>
          <w:iCs/>
          <w:color w:val="222222"/>
          <w:sz w:val="21"/>
          <w:szCs w:val="21"/>
          <w:lang w:eastAsia="en-ZA"/>
        </w:rPr>
        <w:t>Main article:</w:t>
      </w:r>
      <w:r w:rsidRPr="000B5793">
        <w:rPr>
          <w:rFonts w:ascii="Arial" w:eastAsia="Times New Roman" w:hAnsi="Arial" w:cs="Arial"/>
          <w:i/>
          <w:iCs/>
          <w:color w:val="222222"/>
          <w:sz w:val="21"/>
          <w:lang w:eastAsia="en-ZA"/>
        </w:rPr>
        <w:t> </w:t>
      </w:r>
      <w:hyperlink r:id="rId462" w:tooltip="Foreign exchange spot" w:history="1">
        <w:r w:rsidRPr="000B5793">
          <w:rPr>
            <w:rFonts w:ascii="Arial" w:eastAsia="Times New Roman" w:hAnsi="Arial" w:cs="Arial"/>
            <w:i/>
            <w:iCs/>
            <w:color w:val="0B0080"/>
            <w:sz w:val="21"/>
            <w:u w:val="single"/>
            <w:lang w:eastAsia="en-ZA"/>
          </w:rPr>
          <w:t>Foreign exchange spot</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A</w:t>
      </w:r>
      <w:r w:rsidRPr="000B5793">
        <w:rPr>
          <w:rFonts w:ascii="Arial" w:eastAsia="Times New Roman" w:hAnsi="Arial" w:cs="Arial"/>
          <w:color w:val="222222"/>
          <w:sz w:val="21"/>
          <w:lang w:eastAsia="en-ZA"/>
        </w:rPr>
        <w:t> </w:t>
      </w:r>
      <w:hyperlink r:id="rId463" w:tooltip="Spot price" w:history="1">
        <w:r w:rsidRPr="000B5793">
          <w:rPr>
            <w:rFonts w:ascii="Arial" w:eastAsia="Times New Roman" w:hAnsi="Arial" w:cs="Arial"/>
            <w:color w:val="0B0080"/>
            <w:sz w:val="21"/>
            <w:u w:val="single"/>
            <w:lang w:eastAsia="en-ZA"/>
          </w:rPr>
          <w:t>spot</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transaction is a two-day delivery transaction (except in the case of trades between the US dollar, Canadian dollar, Turkish lira, euro and Russian ruble, which settle the next business day), as opposed to the</w:t>
      </w:r>
      <w:r w:rsidRPr="000B5793">
        <w:rPr>
          <w:rFonts w:ascii="Arial" w:eastAsia="Times New Roman" w:hAnsi="Arial" w:cs="Arial"/>
          <w:color w:val="222222"/>
          <w:sz w:val="21"/>
          <w:lang w:eastAsia="en-ZA"/>
        </w:rPr>
        <w:t> </w:t>
      </w:r>
      <w:hyperlink r:id="rId464" w:tooltip="Futures contract" w:history="1">
        <w:r w:rsidRPr="000B5793">
          <w:rPr>
            <w:rFonts w:ascii="Arial" w:eastAsia="Times New Roman" w:hAnsi="Arial" w:cs="Arial"/>
            <w:color w:val="0B0080"/>
            <w:sz w:val="21"/>
            <w:u w:val="single"/>
            <w:lang w:eastAsia="en-ZA"/>
          </w:rPr>
          <w:t>futures contracts</w:t>
        </w:r>
      </w:hyperlink>
      <w:r w:rsidRPr="000B5793">
        <w:rPr>
          <w:rFonts w:ascii="Arial" w:eastAsia="Times New Roman" w:hAnsi="Arial" w:cs="Arial"/>
          <w:color w:val="222222"/>
          <w:sz w:val="21"/>
          <w:szCs w:val="21"/>
          <w:lang w:eastAsia="en-ZA"/>
        </w:rPr>
        <w:t>, which are usually three months. This trade represents a “direct exchange” between two currencies, has the shortest time frame, involves cash rather than a contract, and interest is not included in the agreed-upon transaction. Spot trading is one of the most common types of Forex Trading. Often, a forex broker will charge a small fee to the client to roll-over the expiring transaction into a new identical transaction for a continuation of the trade. This roll-over fee is known as the "Swap" fee.</w:t>
      </w:r>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Forward</w:t>
      </w:r>
      <w:r w:rsidRPr="000B5793">
        <w:rPr>
          <w:rFonts w:ascii="Arial" w:eastAsia="Times New Roman" w:hAnsi="Arial" w:cs="Arial"/>
          <w:color w:val="555555"/>
          <w:sz w:val="24"/>
          <w:lang w:eastAsia="en-ZA"/>
        </w:rPr>
        <w:t>[</w:t>
      </w:r>
      <w:hyperlink r:id="rId465" w:tooltip="Edit section: Forward"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after="120" w:line="240" w:lineRule="auto"/>
        <w:rPr>
          <w:rFonts w:ascii="Arial" w:eastAsia="Times New Roman" w:hAnsi="Arial" w:cs="Arial"/>
          <w:i/>
          <w:iCs/>
          <w:color w:val="222222"/>
          <w:sz w:val="21"/>
          <w:szCs w:val="21"/>
          <w:lang w:eastAsia="en-ZA"/>
        </w:rPr>
      </w:pPr>
      <w:r w:rsidRPr="000B5793">
        <w:rPr>
          <w:rFonts w:ascii="Arial" w:eastAsia="Times New Roman" w:hAnsi="Arial" w:cs="Arial"/>
          <w:i/>
          <w:iCs/>
          <w:color w:val="222222"/>
          <w:sz w:val="21"/>
          <w:szCs w:val="21"/>
          <w:lang w:eastAsia="en-ZA"/>
        </w:rPr>
        <w:t>See also:</w:t>
      </w:r>
      <w:r w:rsidRPr="000B5793">
        <w:rPr>
          <w:rFonts w:ascii="Arial" w:eastAsia="Times New Roman" w:hAnsi="Arial" w:cs="Arial"/>
          <w:i/>
          <w:iCs/>
          <w:color w:val="222222"/>
          <w:sz w:val="21"/>
          <w:lang w:eastAsia="en-ZA"/>
        </w:rPr>
        <w:t> </w:t>
      </w:r>
      <w:hyperlink r:id="rId466" w:tooltip="Forward contract" w:history="1">
        <w:r w:rsidRPr="000B5793">
          <w:rPr>
            <w:rFonts w:ascii="Arial" w:eastAsia="Times New Roman" w:hAnsi="Arial" w:cs="Arial"/>
            <w:i/>
            <w:iCs/>
            <w:color w:val="0B0080"/>
            <w:sz w:val="21"/>
            <w:u w:val="single"/>
            <w:lang w:eastAsia="en-ZA"/>
          </w:rPr>
          <w:t>Forward contract</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One way to deal with the foreign exchange risk is to engage in a forward transaction. In this transaction, money does not actually change hands until some agreed upon future date. A buyer and seller agree on an exchange rate for any date in the future, and the transaction occurs on that date, regardless of what the market rates are then. The duration of the trade can be one day, a few days, months or years. Usually the date is decided by both parties. Then the forward contract is negotiated and agreed upon by both parties.</w:t>
      </w:r>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Non-deliverable forward (NDF)</w:t>
      </w:r>
      <w:r w:rsidRPr="000B5793">
        <w:rPr>
          <w:rFonts w:ascii="Arial" w:eastAsia="Times New Roman" w:hAnsi="Arial" w:cs="Arial"/>
          <w:color w:val="555555"/>
          <w:sz w:val="24"/>
          <w:lang w:eastAsia="en-ZA"/>
        </w:rPr>
        <w:t>[</w:t>
      </w:r>
      <w:hyperlink r:id="rId467" w:tooltip="Edit section: Non-deliverable forward (NDF)"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after="120" w:line="240" w:lineRule="auto"/>
        <w:rPr>
          <w:rFonts w:ascii="Arial" w:eastAsia="Times New Roman" w:hAnsi="Arial" w:cs="Arial"/>
          <w:i/>
          <w:iCs/>
          <w:color w:val="222222"/>
          <w:sz w:val="21"/>
          <w:szCs w:val="21"/>
          <w:lang w:eastAsia="en-ZA"/>
        </w:rPr>
      </w:pPr>
      <w:r w:rsidRPr="000B5793">
        <w:rPr>
          <w:rFonts w:ascii="Arial" w:eastAsia="Times New Roman" w:hAnsi="Arial" w:cs="Arial"/>
          <w:i/>
          <w:iCs/>
          <w:color w:val="222222"/>
          <w:sz w:val="21"/>
          <w:szCs w:val="21"/>
          <w:lang w:eastAsia="en-ZA"/>
        </w:rPr>
        <w:t>See also:</w:t>
      </w:r>
      <w:r w:rsidRPr="000B5793">
        <w:rPr>
          <w:rFonts w:ascii="Arial" w:eastAsia="Times New Roman" w:hAnsi="Arial" w:cs="Arial"/>
          <w:i/>
          <w:iCs/>
          <w:color w:val="222222"/>
          <w:sz w:val="21"/>
          <w:lang w:eastAsia="en-ZA"/>
        </w:rPr>
        <w:t> </w:t>
      </w:r>
      <w:hyperlink r:id="rId468" w:tooltip="Non-deliverable forward" w:history="1">
        <w:r w:rsidRPr="000B5793">
          <w:rPr>
            <w:rFonts w:ascii="Arial" w:eastAsia="Times New Roman" w:hAnsi="Arial" w:cs="Arial"/>
            <w:i/>
            <w:iCs/>
            <w:color w:val="0B0080"/>
            <w:sz w:val="21"/>
            <w:u w:val="single"/>
            <w:lang w:eastAsia="en-ZA"/>
          </w:rPr>
          <w:t>Non-deliverable forward</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Forex banks, ECNs, and prime brokers offer NDF contracts, which are derivatives that have no real deliver-ability. NDFs are popular for currencies with restrictions such as the Argentinian peso. In fact, a Forex hedger can only hedge such risks with NDFs, as currencies such as the Argentinian Peso cannot be traded on open markets like major currencies.</w:t>
      </w:r>
      <w:hyperlink r:id="rId469" w:anchor="cite_note-81" w:history="1">
        <w:r w:rsidRPr="000B5793">
          <w:rPr>
            <w:rFonts w:ascii="Arial" w:eastAsia="Times New Roman" w:hAnsi="Arial" w:cs="Arial"/>
            <w:color w:val="0B0080"/>
            <w:sz w:val="17"/>
            <w:u w:val="single"/>
            <w:vertAlign w:val="superscript"/>
            <w:lang w:eastAsia="en-ZA"/>
          </w:rPr>
          <w:t>[81]</w:t>
        </w:r>
      </w:hyperlink>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Swap</w:t>
      </w:r>
      <w:r w:rsidRPr="000B5793">
        <w:rPr>
          <w:rFonts w:ascii="Arial" w:eastAsia="Times New Roman" w:hAnsi="Arial" w:cs="Arial"/>
          <w:color w:val="555555"/>
          <w:sz w:val="24"/>
          <w:lang w:eastAsia="en-ZA"/>
        </w:rPr>
        <w:t>[</w:t>
      </w:r>
      <w:hyperlink r:id="rId470" w:tooltip="Edit section: Swap"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after="120" w:line="240" w:lineRule="auto"/>
        <w:rPr>
          <w:rFonts w:ascii="Arial" w:eastAsia="Times New Roman" w:hAnsi="Arial" w:cs="Arial"/>
          <w:i/>
          <w:iCs/>
          <w:color w:val="222222"/>
          <w:sz w:val="21"/>
          <w:szCs w:val="21"/>
          <w:lang w:eastAsia="en-ZA"/>
        </w:rPr>
      </w:pPr>
      <w:r w:rsidRPr="000B5793">
        <w:rPr>
          <w:rFonts w:ascii="Arial" w:eastAsia="Times New Roman" w:hAnsi="Arial" w:cs="Arial"/>
          <w:i/>
          <w:iCs/>
          <w:color w:val="222222"/>
          <w:sz w:val="21"/>
          <w:szCs w:val="21"/>
          <w:lang w:eastAsia="en-ZA"/>
        </w:rPr>
        <w:t>Main article:</w:t>
      </w:r>
      <w:r w:rsidRPr="000B5793">
        <w:rPr>
          <w:rFonts w:ascii="Arial" w:eastAsia="Times New Roman" w:hAnsi="Arial" w:cs="Arial"/>
          <w:i/>
          <w:iCs/>
          <w:color w:val="222222"/>
          <w:sz w:val="21"/>
          <w:lang w:eastAsia="en-ZA"/>
        </w:rPr>
        <w:t> </w:t>
      </w:r>
      <w:hyperlink r:id="rId471" w:tooltip="Foreign exchange swap" w:history="1">
        <w:r w:rsidRPr="000B5793">
          <w:rPr>
            <w:rFonts w:ascii="Arial" w:eastAsia="Times New Roman" w:hAnsi="Arial" w:cs="Arial"/>
            <w:i/>
            <w:iCs/>
            <w:color w:val="0B0080"/>
            <w:sz w:val="21"/>
            <w:u w:val="single"/>
            <w:lang w:eastAsia="en-ZA"/>
          </w:rPr>
          <w:t>Foreign exchange swap</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 xml:space="preserve">The most common type of forward transaction is the foreign exchange swap. In a swap, two parties exchange currencies for a certain length of time and agree to reverse the transaction at a </w:t>
      </w:r>
      <w:r w:rsidRPr="000B5793">
        <w:rPr>
          <w:rFonts w:ascii="Arial" w:eastAsia="Times New Roman" w:hAnsi="Arial" w:cs="Arial"/>
          <w:color w:val="222222"/>
          <w:sz w:val="21"/>
          <w:szCs w:val="21"/>
          <w:lang w:eastAsia="en-ZA"/>
        </w:rPr>
        <w:lastRenderedPageBreak/>
        <w:t>later date. These are not standardized contracts and are not traded through an exchange. A deposit is often required in order to hold the position open until the transaction is completed.</w:t>
      </w:r>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Futures</w:t>
      </w:r>
      <w:r w:rsidRPr="000B5793">
        <w:rPr>
          <w:rFonts w:ascii="Arial" w:eastAsia="Times New Roman" w:hAnsi="Arial" w:cs="Arial"/>
          <w:color w:val="555555"/>
          <w:sz w:val="24"/>
          <w:lang w:eastAsia="en-ZA"/>
        </w:rPr>
        <w:t>[</w:t>
      </w:r>
      <w:hyperlink r:id="rId472" w:tooltip="Edit section: Futures"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after="120" w:line="240" w:lineRule="auto"/>
        <w:rPr>
          <w:rFonts w:ascii="Arial" w:eastAsia="Times New Roman" w:hAnsi="Arial" w:cs="Arial"/>
          <w:i/>
          <w:iCs/>
          <w:color w:val="222222"/>
          <w:sz w:val="21"/>
          <w:szCs w:val="21"/>
          <w:lang w:eastAsia="en-ZA"/>
        </w:rPr>
      </w:pPr>
      <w:r w:rsidRPr="000B5793">
        <w:rPr>
          <w:rFonts w:ascii="Arial" w:eastAsia="Times New Roman" w:hAnsi="Arial" w:cs="Arial"/>
          <w:i/>
          <w:iCs/>
          <w:color w:val="222222"/>
          <w:sz w:val="21"/>
          <w:szCs w:val="21"/>
          <w:lang w:eastAsia="en-ZA"/>
        </w:rPr>
        <w:t>Main article:</w:t>
      </w:r>
      <w:r w:rsidRPr="000B5793">
        <w:rPr>
          <w:rFonts w:ascii="Arial" w:eastAsia="Times New Roman" w:hAnsi="Arial" w:cs="Arial"/>
          <w:i/>
          <w:iCs/>
          <w:color w:val="222222"/>
          <w:sz w:val="21"/>
          <w:lang w:eastAsia="en-ZA"/>
        </w:rPr>
        <w:t> </w:t>
      </w:r>
      <w:hyperlink r:id="rId473" w:tooltip="Currency future" w:history="1">
        <w:r w:rsidRPr="000B5793">
          <w:rPr>
            <w:rFonts w:ascii="Arial" w:eastAsia="Times New Roman" w:hAnsi="Arial" w:cs="Arial"/>
            <w:i/>
            <w:iCs/>
            <w:color w:val="0B0080"/>
            <w:sz w:val="21"/>
            <w:u w:val="single"/>
            <w:lang w:eastAsia="en-ZA"/>
          </w:rPr>
          <w:t>Currency future</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Futures are standardized forward contracts and are usually traded on an exchange created for this purpose. The average contract length is roughly 3 months. Futures contracts are usually inclusive of any interest amounts.</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Currency futures contracts are contracts specifying a standard volume of a particular currency to be exchanged on a specific settlement date. Thus the currency futures contracts are similar to forward contracts in terms of their obligation, but differ from forward contracts in the way they are traded. They are commonly used by MNCs to hedge their currency positions. In addition they are traded by speculators who hope to capitalize on their expectations of exchange rate movements.</w:t>
      </w:r>
    </w:p>
    <w:p w:rsidR="000B5793" w:rsidRPr="000B5793" w:rsidRDefault="000B5793" w:rsidP="000B5793">
      <w:pPr>
        <w:shd w:val="clear" w:color="auto" w:fill="FFFFFF"/>
        <w:spacing w:before="72" w:after="0" w:line="240" w:lineRule="auto"/>
        <w:outlineLvl w:val="2"/>
        <w:rPr>
          <w:rFonts w:ascii="Arial" w:eastAsia="Times New Roman" w:hAnsi="Arial" w:cs="Arial"/>
          <w:b/>
          <w:bCs/>
          <w:color w:val="000000"/>
          <w:sz w:val="25"/>
          <w:szCs w:val="25"/>
          <w:lang w:eastAsia="en-ZA"/>
        </w:rPr>
      </w:pPr>
      <w:r w:rsidRPr="000B5793">
        <w:rPr>
          <w:rFonts w:ascii="Arial" w:eastAsia="Times New Roman" w:hAnsi="Arial" w:cs="Arial"/>
          <w:b/>
          <w:bCs/>
          <w:color w:val="000000"/>
          <w:sz w:val="25"/>
          <w:lang w:eastAsia="en-ZA"/>
        </w:rPr>
        <w:t>Option</w:t>
      </w:r>
      <w:r w:rsidRPr="000B5793">
        <w:rPr>
          <w:rFonts w:ascii="Arial" w:eastAsia="Times New Roman" w:hAnsi="Arial" w:cs="Arial"/>
          <w:color w:val="555555"/>
          <w:sz w:val="24"/>
          <w:lang w:eastAsia="en-ZA"/>
        </w:rPr>
        <w:t>[</w:t>
      </w:r>
      <w:hyperlink r:id="rId474" w:tooltip="Edit section: Option"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after="120" w:line="240" w:lineRule="auto"/>
        <w:rPr>
          <w:rFonts w:ascii="Arial" w:eastAsia="Times New Roman" w:hAnsi="Arial" w:cs="Arial"/>
          <w:i/>
          <w:iCs/>
          <w:color w:val="222222"/>
          <w:sz w:val="21"/>
          <w:szCs w:val="21"/>
          <w:lang w:eastAsia="en-ZA"/>
        </w:rPr>
      </w:pPr>
      <w:r w:rsidRPr="000B5793">
        <w:rPr>
          <w:rFonts w:ascii="Arial" w:eastAsia="Times New Roman" w:hAnsi="Arial" w:cs="Arial"/>
          <w:i/>
          <w:iCs/>
          <w:color w:val="222222"/>
          <w:sz w:val="21"/>
          <w:szCs w:val="21"/>
          <w:lang w:eastAsia="en-ZA"/>
        </w:rPr>
        <w:t>Main article:</w:t>
      </w:r>
      <w:r w:rsidRPr="000B5793">
        <w:rPr>
          <w:rFonts w:ascii="Arial" w:eastAsia="Times New Roman" w:hAnsi="Arial" w:cs="Arial"/>
          <w:i/>
          <w:iCs/>
          <w:color w:val="222222"/>
          <w:sz w:val="21"/>
          <w:lang w:eastAsia="en-ZA"/>
        </w:rPr>
        <w:t> </w:t>
      </w:r>
      <w:hyperlink r:id="rId475" w:tooltip="Foreign exchange option" w:history="1">
        <w:r w:rsidRPr="000B5793">
          <w:rPr>
            <w:rFonts w:ascii="Arial" w:eastAsia="Times New Roman" w:hAnsi="Arial" w:cs="Arial"/>
            <w:i/>
            <w:iCs/>
            <w:color w:val="0B0080"/>
            <w:sz w:val="21"/>
            <w:u w:val="single"/>
            <w:lang w:eastAsia="en-ZA"/>
          </w:rPr>
          <w:t>Foreign exchange option</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A foreign exchange option (commonly shortened to just FX option) is a derivative where the owner has the right but not the obligation to exchange money denominated in one currency into another currency at a pre-agreed exchange rate on a specified date. The FX options market is the deepest, largest and most liquid market for options of any kind in the world.</w:t>
      </w:r>
    </w:p>
    <w:p w:rsidR="000B5793" w:rsidRPr="000B5793" w:rsidRDefault="000B5793" w:rsidP="000B5793">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eastAsia="en-ZA"/>
        </w:rPr>
      </w:pPr>
      <w:r w:rsidRPr="000B5793">
        <w:rPr>
          <w:rFonts w:ascii="Georgia" w:eastAsia="Times New Roman" w:hAnsi="Georgia" w:cs="Arial"/>
          <w:color w:val="000000"/>
          <w:sz w:val="32"/>
          <w:lang w:eastAsia="en-ZA"/>
        </w:rPr>
        <w:t>Speculation</w:t>
      </w:r>
      <w:r w:rsidRPr="000B5793">
        <w:rPr>
          <w:rFonts w:ascii="Arial" w:eastAsia="Times New Roman" w:hAnsi="Arial" w:cs="Arial"/>
          <w:color w:val="555555"/>
          <w:sz w:val="24"/>
          <w:lang w:eastAsia="en-ZA"/>
        </w:rPr>
        <w:t>[</w:t>
      </w:r>
      <w:hyperlink r:id="rId476" w:tooltip="Edit section: Speculation"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Controversy about currency</w:t>
      </w:r>
      <w:r w:rsidRPr="000B5793">
        <w:rPr>
          <w:rFonts w:ascii="Arial" w:eastAsia="Times New Roman" w:hAnsi="Arial" w:cs="Arial"/>
          <w:color w:val="222222"/>
          <w:sz w:val="21"/>
          <w:lang w:eastAsia="en-ZA"/>
        </w:rPr>
        <w:t> </w:t>
      </w:r>
      <w:hyperlink r:id="rId477" w:tooltip="Speculators" w:history="1">
        <w:r w:rsidRPr="000B5793">
          <w:rPr>
            <w:rFonts w:ascii="Arial" w:eastAsia="Times New Roman" w:hAnsi="Arial" w:cs="Arial"/>
            <w:color w:val="0B0080"/>
            <w:sz w:val="21"/>
            <w:u w:val="single"/>
            <w:lang w:eastAsia="en-ZA"/>
          </w:rPr>
          <w:t>speculators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 their effect on currency devaluations and national economies recurs regularly. Economists, such as</w:t>
      </w:r>
      <w:r w:rsidRPr="000B5793">
        <w:rPr>
          <w:rFonts w:ascii="Arial" w:eastAsia="Times New Roman" w:hAnsi="Arial" w:cs="Arial"/>
          <w:color w:val="222222"/>
          <w:sz w:val="21"/>
          <w:lang w:eastAsia="en-ZA"/>
        </w:rPr>
        <w:t> </w:t>
      </w:r>
      <w:hyperlink r:id="rId478" w:tooltip="Milton Friedman" w:history="1">
        <w:r w:rsidRPr="000B5793">
          <w:rPr>
            <w:rFonts w:ascii="Arial" w:eastAsia="Times New Roman" w:hAnsi="Arial" w:cs="Arial"/>
            <w:color w:val="0B0080"/>
            <w:sz w:val="21"/>
            <w:u w:val="single"/>
            <w:lang w:eastAsia="en-ZA"/>
          </w:rPr>
          <w:t>Milton Friedman</w:t>
        </w:r>
      </w:hyperlink>
      <w:r w:rsidRPr="000B5793">
        <w:rPr>
          <w:rFonts w:ascii="Arial" w:eastAsia="Times New Roman" w:hAnsi="Arial" w:cs="Arial"/>
          <w:color w:val="222222"/>
          <w:sz w:val="21"/>
          <w:szCs w:val="21"/>
          <w:lang w:eastAsia="en-ZA"/>
        </w:rPr>
        <w:t>, have argued that speculators ultimately are a stabilizing influence on the market, and that</w:t>
      </w:r>
      <w:r w:rsidRPr="000B5793">
        <w:rPr>
          <w:rFonts w:ascii="Arial" w:eastAsia="Times New Roman" w:hAnsi="Arial" w:cs="Arial"/>
          <w:color w:val="222222"/>
          <w:sz w:val="21"/>
          <w:lang w:eastAsia="en-ZA"/>
        </w:rPr>
        <w:t> </w:t>
      </w:r>
      <w:r w:rsidRPr="000B5793">
        <w:rPr>
          <w:rFonts w:ascii="Arial" w:eastAsia="Times New Roman" w:hAnsi="Arial" w:cs="Arial"/>
          <w:b/>
          <w:bCs/>
          <w:color w:val="222222"/>
          <w:sz w:val="21"/>
          <w:szCs w:val="21"/>
          <w:lang w:eastAsia="en-ZA"/>
        </w:rPr>
        <w:t>stabilizing speculation</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performs the important function of providing a market for</w:t>
      </w:r>
      <w:r w:rsidRPr="000B5793">
        <w:rPr>
          <w:rFonts w:ascii="Arial" w:eastAsia="Times New Roman" w:hAnsi="Arial" w:cs="Arial"/>
          <w:color w:val="222222"/>
          <w:sz w:val="21"/>
          <w:lang w:eastAsia="en-ZA"/>
        </w:rPr>
        <w:t> </w:t>
      </w:r>
      <w:hyperlink r:id="rId479" w:tooltip="Hedge (finance)" w:history="1">
        <w:r w:rsidRPr="000B5793">
          <w:rPr>
            <w:rFonts w:ascii="Arial" w:eastAsia="Times New Roman" w:hAnsi="Arial" w:cs="Arial"/>
            <w:color w:val="0B0080"/>
            <w:sz w:val="21"/>
            <w:u w:val="single"/>
            <w:lang w:eastAsia="en-ZA"/>
          </w:rPr>
          <w:t>hedgers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 transferring risk from those people who don't wish to bear it, to those who do.</w:t>
      </w:r>
      <w:hyperlink r:id="rId480" w:anchor="cite_note-82" w:history="1">
        <w:r w:rsidRPr="000B5793">
          <w:rPr>
            <w:rFonts w:ascii="Arial" w:eastAsia="Times New Roman" w:hAnsi="Arial" w:cs="Arial"/>
            <w:color w:val="0B0080"/>
            <w:sz w:val="17"/>
            <w:u w:val="single"/>
            <w:vertAlign w:val="superscript"/>
            <w:lang w:eastAsia="en-ZA"/>
          </w:rPr>
          <w:t>[82]</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Other economists, such as</w:t>
      </w:r>
      <w:r w:rsidRPr="000B5793">
        <w:rPr>
          <w:rFonts w:ascii="Arial" w:eastAsia="Times New Roman" w:hAnsi="Arial" w:cs="Arial"/>
          <w:color w:val="222222"/>
          <w:sz w:val="21"/>
          <w:lang w:eastAsia="en-ZA"/>
        </w:rPr>
        <w:t> </w:t>
      </w:r>
      <w:hyperlink r:id="rId481" w:tooltip="Joseph Stiglitz" w:history="1">
        <w:r w:rsidRPr="000B5793">
          <w:rPr>
            <w:rFonts w:ascii="Arial" w:eastAsia="Times New Roman" w:hAnsi="Arial" w:cs="Arial"/>
            <w:color w:val="0B0080"/>
            <w:sz w:val="21"/>
            <w:u w:val="single"/>
            <w:lang w:eastAsia="en-ZA"/>
          </w:rPr>
          <w:t>Joseph Stiglitz</w:t>
        </w:r>
      </w:hyperlink>
      <w:r w:rsidRPr="000B5793">
        <w:rPr>
          <w:rFonts w:ascii="Arial" w:eastAsia="Times New Roman" w:hAnsi="Arial" w:cs="Arial"/>
          <w:color w:val="222222"/>
          <w:sz w:val="21"/>
          <w:szCs w:val="21"/>
          <w:lang w:eastAsia="en-ZA"/>
        </w:rPr>
        <w:t>, consider this argument to be based more on politics and a free market philosophy than on economics.</w:t>
      </w:r>
      <w:hyperlink r:id="rId482" w:anchor="cite_note-83" w:history="1">
        <w:r w:rsidRPr="000B5793">
          <w:rPr>
            <w:rFonts w:ascii="Arial" w:eastAsia="Times New Roman" w:hAnsi="Arial" w:cs="Arial"/>
            <w:color w:val="0B0080"/>
            <w:sz w:val="17"/>
            <w:u w:val="single"/>
            <w:vertAlign w:val="superscript"/>
            <w:lang w:eastAsia="en-ZA"/>
          </w:rPr>
          <w:t>[83]</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Large hedge funds and other well capitalized "position traders" are the main professional speculators. According to some economists, individual traders could act as "</w:t>
      </w:r>
      <w:hyperlink r:id="rId483" w:tooltip="Noise trader" w:history="1">
        <w:r w:rsidRPr="000B5793">
          <w:rPr>
            <w:rFonts w:ascii="Arial" w:eastAsia="Times New Roman" w:hAnsi="Arial" w:cs="Arial"/>
            <w:color w:val="0B0080"/>
            <w:sz w:val="21"/>
            <w:u w:val="single"/>
            <w:lang w:eastAsia="en-ZA"/>
          </w:rPr>
          <w:t>noise traders</w:t>
        </w:r>
      </w:hyperlink>
      <w:r w:rsidRPr="000B5793">
        <w:rPr>
          <w:rFonts w:ascii="Arial" w:eastAsia="Times New Roman" w:hAnsi="Arial" w:cs="Arial"/>
          <w:color w:val="222222"/>
          <w:sz w:val="21"/>
          <w:szCs w:val="21"/>
          <w:lang w:eastAsia="en-ZA"/>
        </w:rPr>
        <w:t>" and have a more destabilizing role than larger and better informed actors.</w:t>
      </w:r>
      <w:hyperlink r:id="rId484" w:anchor="cite_note-84" w:history="1">
        <w:r w:rsidRPr="000B5793">
          <w:rPr>
            <w:rFonts w:ascii="Arial" w:eastAsia="Times New Roman" w:hAnsi="Arial" w:cs="Arial"/>
            <w:color w:val="0B0080"/>
            <w:sz w:val="17"/>
            <w:u w:val="single"/>
            <w:vertAlign w:val="superscript"/>
            <w:lang w:eastAsia="en-ZA"/>
          </w:rPr>
          <w:t>[84]</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Also to be considered is the rise in</w:t>
      </w:r>
      <w:r w:rsidRPr="000B5793">
        <w:rPr>
          <w:rFonts w:ascii="Arial" w:eastAsia="Times New Roman" w:hAnsi="Arial" w:cs="Arial"/>
          <w:color w:val="222222"/>
          <w:sz w:val="21"/>
          <w:lang w:eastAsia="en-ZA"/>
        </w:rPr>
        <w:t> </w:t>
      </w:r>
      <w:hyperlink r:id="rId485" w:tooltip="Foreign exchange autotrading" w:history="1">
        <w:r w:rsidRPr="000B5793">
          <w:rPr>
            <w:rFonts w:ascii="Arial" w:eastAsia="Times New Roman" w:hAnsi="Arial" w:cs="Arial"/>
            <w:color w:val="0B0080"/>
            <w:sz w:val="21"/>
            <w:u w:val="single"/>
            <w:lang w:eastAsia="en-ZA"/>
          </w:rPr>
          <w:t>foreign exchange autotrading</w:t>
        </w:r>
      </w:hyperlink>
      <w:r w:rsidRPr="000B5793">
        <w:rPr>
          <w:rFonts w:ascii="Arial" w:eastAsia="Times New Roman" w:hAnsi="Arial" w:cs="Arial"/>
          <w:color w:val="222222"/>
          <w:sz w:val="21"/>
          <w:szCs w:val="21"/>
          <w:lang w:eastAsia="en-ZA"/>
        </w:rPr>
        <w:t>; algorithmic, or automated, trading has increased from 2% in 2004 up to 45% in 2010.</w:t>
      </w:r>
      <w:hyperlink r:id="rId486" w:anchor="cite_note-85" w:history="1">
        <w:r w:rsidRPr="000B5793">
          <w:rPr>
            <w:rFonts w:ascii="Arial" w:eastAsia="Times New Roman" w:hAnsi="Arial" w:cs="Arial"/>
            <w:color w:val="0B0080"/>
            <w:sz w:val="17"/>
            <w:u w:val="single"/>
            <w:vertAlign w:val="superscript"/>
            <w:lang w:eastAsia="en-ZA"/>
          </w:rPr>
          <w:t>[85]</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Currency speculation is considered a highly suspect activity in many countries.</w:t>
      </w:r>
      <w:r w:rsidRPr="000B5793">
        <w:rPr>
          <w:rFonts w:ascii="Arial" w:eastAsia="Times New Roman" w:hAnsi="Arial" w:cs="Arial"/>
          <w:color w:val="222222"/>
          <w:sz w:val="17"/>
          <w:szCs w:val="17"/>
          <w:vertAlign w:val="superscript"/>
          <w:lang w:eastAsia="en-ZA"/>
        </w:rPr>
        <w:t>[</w:t>
      </w:r>
      <w:hyperlink r:id="rId487" w:tooltip="Wikipedia:Naming conventions (geographic names)" w:history="1">
        <w:r w:rsidRPr="000B5793">
          <w:rPr>
            <w:rFonts w:ascii="Arial" w:eastAsia="Times New Roman" w:hAnsi="Arial" w:cs="Arial"/>
            <w:i/>
            <w:iCs/>
            <w:color w:val="0B0080"/>
            <w:sz w:val="17"/>
            <w:u w:val="single"/>
            <w:vertAlign w:val="superscript"/>
            <w:lang w:eastAsia="en-ZA"/>
          </w:rPr>
          <w:t>where?</w:t>
        </w:r>
      </w:hyperlink>
      <w:r w:rsidRPr="000B5793">
        <w:rPr>
          <w:rFonts w:ascii="Arial" w:eastAsia="Times New Roman" w:hAnsi="Arial" w:cs="Arial"/>
          <w:color w:val="222222"/>
          <w:sz w:val="17"/>
          <w:szCs w:val="17"/>
          <w:vertAlign w:val="superscript"/>
          <w:lang w:eastAsia="en-ZA"/>
        </w:rPr>
        <w:t>]</w:t>
      </w:r>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While investment in traditional financial instruments like bonds or stocks often is considered to contribute positively to economic growth by providing capital, currency speculation does not; according to this view, it is simply</w:t>
      </w:r>
      <w:r w:rsidRPr="000B5793">
        <w:rPr>
          <w:rFonts w:ascii="Arial" w:eastAsia="Times New Roman" w:hAnsi="Arial" w:cs="Arial"/>
          <w:color w:val="222222"/>
          <w:sz w:val="21"/>
          <w:lang w:eastAsia="en-ZA"/>
        </w:rPr>
        <w:t> </w:t>
      </w:r>
      <w:hyperlink r:id="rId488" w:tooltip="Gambling" w:history="1">
        <w:r w:rsidRPr="000B5793">
          <w:rPr>
            <w:rFonts w:ascii="Arial" w:eastAsia="Times New Roman" w:hAnsi="Arial" w:cs="Arial"/>
            <w:color w:val="0B0080"/>
            <w:sz w:val="21"/>
            <w:u w:val="single"/>
            <w:lang w:eastAsia="en-ZA"/>
          </w:rPr>
          <w:t>gambling</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that often interferes with economic policy. For example, in 1992, currency speculation forced the</w:t>
      </w:r>
      <w:r w:rsidRPr="000B5793">
        <w:rPr>
          <w:rFonts w:ascii="Arial" w:eastAsia="Times New Roman" w:hAnsi="Arial" w:cs="Arial"/>
          <w:color w:val="222222"/>
          <w:sz w:val="21"/>
          <w:lang w:eastAsia="en-ZA"/>
        </w:rPr>
        <w:t> </w:t>
      </w:r>
      <w:hyperlink r:id="rId489" w:tooltip="Swedish National Bank" w:history="1">
        <w:r w:rsidRPr="000B5793">
          <w:rPr>
            <w:rFonts w:ascii="Arial" w:eastAsia="Times New Roman" w:hAnsi="Arial" w:cs="Arial"/>
            <w:color w:val="0B0080"/>
            <w:sz w:val="21"/>
            <w:u w:val="single"/>
            <w:lang w:eastAsia="en-ZA"/>
          </w:rPr>
          <w:t>Swedish National Bank</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(the central bank of Sweden) to raise interest rates for a few days to 500% per annum, and later to devalue the krona.</w:t>
      </w:r>
      <w:hyperlink r:id="rId490" w:anchor="cite_note-86" w:history="1">
        <w:r w:rsidRPr="000B5793">
          <w:rPr>
            <w:rFonts w:ascii="Arial" w:eastAsia="Times New Roman" w:hAnsi="Arial" w:cs="Arial"/>
            <w:color w:val="0B0080"/>
            <w:sz w:val="17"/>
            <w:u w:val="single"/>
            <w:vertAlign w:val="superscript"/>
            <w:lang w:eastAsia="en-ZA"/>
          </w:rPr>
          <w:t>[86]</w:t>
        </w:r>
      </w:hyperlink>
      <w:r w:rsidRPr="000B5793">
        <w:rPr>
          <w:rFonts w:ascii="Arial" w:eastAsia="Times New Roman" w:hAnsi="Arial" w:cs="Arial"/>
          <w:color w:val="222222"/>
          <w:sz w:val="21"/>
          <w:lang w:eastAsia="en-ZA"/>
        </w:rPr>
        <w:t> </w:t>
      </w:r>
      <w:hyperlink r:id="rId491" w:tooltip="Mahathir Mohamad" w:history="1">
        <w:r w:rsidRPr="000B5793">
          <w:rPr>
            <w:rFonts w:ascii="Arial" w:eastAsia="Times New Roman" w:hAnsi="Arial" w:cs="Arial"/>
            <w:color w:val="0B0080"/>
            <w:sz w:val="21"/>
            <w:u w:val="single"/>
            <w:lang w:eastAsia="en-ZA"/>
          </w:rPr>
          <w:t>Mahathir Mohamad</w:t>
        </w:r>
      </w:hyperlink>
      <w:r w:rsidRPr="000B5793">
        <w:rPr>
          <w:rFonts w:ascii="Arial" w:eastAsia="Times New Roman" w:hAnsi="Arial" w:cs="Arial"/>
          <w:color w:val="222222"/>
          <w:sz w:val="21"/>
          <w:szCs w:val="21"/>
          <w:lang w:eastAsia="en-ZA"/>
        </w:rPr>
        <w:t>, one of the</w:t>
      </w:r>
      <w:r w:rsidRPr="000B5793">
        <w:rPr>
          <w:rFonts w:ascii="Arial" w:eastAsia="Times New Roman" w:hAnsi="Arial" w:cs="Arial"/>
          <w:color w:val="222222"/>
          <w:sz w:val="21"/>
          <w:lang w:eastAsia="en-ZA"/>
        </w:rPr>
        <w:t> </w:t>
      </w:r>
      <w:hyperlink r:id="rId492" w:anchor="List_of_Prime_Ministers_of_Malaysia" w:tooltip="Prime Minister of Malaysia" w:history="1">
        <w:r w:rsidRPr="000B5793">
          <w:rPr>
            <w:rFonts w:ascii="Arial" w:eastAsia="Times New Roman" w:hAnsi="Arial" w:cs="Arial"/>
            <w:color w:val="0B0080"/>
            <w:sz w:val="21"/>
            <w:u w:val="single"/>
            <w:lang w:eastAsia="en-ZA"/>
          </w:rPr>
          <w:t>former Prime Ministers of Malaysia</w:t>
        </w:r>
      </w:hyperlink>
      <w:r w:rsidRPr="000B5793">
        <w:rPr>
          <w:rFonts w:ascii="Arial" w:eastAsia="Times New Roman" w:hAnsi="Arial" w:cs="Arial"/>
          <w:color w:val="222222"/>
          <w:sz w:val="21"/>
          <w:szCs w:val="21"/>
          <w:lang w:eastAsia="en-ZA"/>
        </w:rPr>
        <w:t>, is one well-known proponent of this view. He blamed the devaluation of the</w:t>
      </w:r>
      <w:r w:rsidRPr="000B5793">
        <w:rPr>
          <w:rFonts w:ascii="Arial" w:eastAsia="Times New Roman" w:hAnsi="Arial" w:cs="Arial"/>
          <w:color w:val="222222"/>
          <w:sz w:val="21"/>
          <w:lang w:eastAsia="en-ZA"/>
        </w:rPr>
        <w:t> </w:t>
      </w:r>
      <w:hyperlink r:id="rId493" w:tooltip="Malaysian ringgit" w:history="1">
        <w:r w:rsidRPr="000B5793">
          <w:rPr>
            <w:rFonts w:ascii="Arial" w:eastAsia="Times New Roman" w:hAnsi="Arial" w:cs="Arial"/>
            <w:color w:val="0B0080"/>
            <w:sz w:val="21"/>
            <w:u w:val="single"/>
            <w:lang w:eastAsia="en-ZA"/>
          </w:rPr>
          <w:t>Malaysian ringgit</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in 1997 on</w:t>
      </w:r>
      <w:r w:rsidRPr="000B5793">
        <w:rPr>
          <w:rFonts w:ascii="Arial" w:eastAsia="Times New Roman" w:hAnsi="Arial" w:cs="Arial"/>
          <w:color w:val="222222"/>
          <w:sz w:val="21"/>
          <w:lang w:eastAsia="en-ZA"/>
        </w:rPr>
        <w:t> </w:t>
      </w:r>
      <w:hyperlink r:id="rId494" w:tooltip="George Soros" w:history="1">
        <w:r w:rsidRPr="000B5793">
          <w:rPr>
            <w:rFonts w:ascii="Arial" w:eastAsia="Times New Roman" w:hAnsi="Arial" w:cs="Arial"/>
            <w:color w:val="0B0080"/>
            <w:sz w:val="21"/>
            <w:u w:val="single"/>
            <w:lang w:eastAsia="en-ZA"/>
          </w:rPr>
          <w:t>George Soros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and other speculators.</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hyperlink r:id="rId495" w:tooltip="Gregory Millman" w:history="1">
        <w:r w:rsidRPr="000B5793">
          <w:rPr>
            <w:rFonts w:ascii="Arial" w:eastAsia="Times New Roman" w:hAnsi="Arial" w:cs="Arial"/>
            <w:color w:val="0B0080"/>
            <w:sz w:val="21"/>
            <w:u w:val="single"/>
            <w:lang w:eastAsia="en-ZA"/>
          </w:rPr>
          <w:t>Gregory Millman</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reports on an opposing view, comparing speculators to "vigilantes" who simply help "enforce" international agreements and anticipate the effects of basic economic "laws" in order to profit.</w:t>
      </w:r>
      <w:hyperlink r:id="rId496" w:anchor="cite_note-87" w:history="1">
        <w:r w:rsidRPr="000B5793">
          <w:rPr>
            <w:rFonts w:ascii="Arial" w:eastAsia="Times New Roman" w:hAnsi="Arial" w:cs="Arial"/>
            <w:color w:val="0B0080"/>
            <w:sz w:val="17"/>
            <w:u w:val="single"/>
            <w:vertAlign w:val="superscript"/>
            <w:lang w:eastAsia="en-ZA"/>
          </w:rPr>
          <w:t>[87]</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In this view, countries may develop unsustainable</w:t>
      </w:r>
      <w:r w:rsidRPr="000B5793">
        <w:rPr>
          <w:rFonts w:ascii="Arial" w:eastAsia="Times New Roman" w:hAnsi="Arial" w:cs="Arial"/>
          <w:color w:val="222222"/>
          <w:sz w:val="21"/>
          <w:lang w:eastAsia="en-ZA"/>
        </w:rPr>
        <w:t> </w:t>
      </w:r>
      <w:hyperlink r:id="rId497" w:tooltip="Economic bubble" w:history="1">
        <w:r w:rsidRPr="000B5793">
          <w:rPr>
            <w:rFonts w:ascii="Arial" w:eastAsia="Times New Roman" w:hAnsi="Arial" w:cs="Arial"/>
            <w:color w:val="0B0080"/>
            <w:sz w:val="21"/>
            <w:u w:val="single"/>
            <w:lang w:eastAsia="en-ZA"/>
          </w:rPr>
          <w:t>economic bubbles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or otherwise mishandle their national economies, and foreign exchange speculators made the inevitable collapse happen sooner. A relatively quick collapse might even be preferable to continued economic mishandling, followed by an eventual, larger, collapse. Mahathir Mohamad and other critics of speculation are viewed as trying to deflect the blame from themselves for having caused the unsustainable economic conditions.</w:t>
      </w:r>
    </w:p>
    <w:p w:rsidR="000B5793" w:rsidRPr="000B5793" w:rsidRDefault="000B5793" w:rsidP="000B5793">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eastAsia="en-ZA"/>
        </w:rPr>
      </w:pPr>
      <w:r w:rsidRPr="000B5793">
        <w:rPr>
          <w:rFonts w:ascii="Georgia" w:eastAsia="Times New Roman" w:hAnsi="Georgia" w:cs="Arial"/>
          <w:color w:val="000000"/>
          <w:sz w:val="32"/>
          <w:lang w:eastAsia="en-ZA"/>
        </w:rPr>
        <w:t>Risk aversion</w:t>
      </w:r>
      <w:r w:rsidRPr="000B5793">
        <w:rPr>
          <w:rFonts w:ascii="Arial" w:eastAsia="Times New Roman" w:hAnsi="Arial" w:cs="Arial"/>
          <w:color w:val="555555"/>
          <w:sz w:val="24"/>
          <w:lang w:eastAsia="en-ZA"/>
        </w:rPr>
        <w:t>[</w:t>
      </w:r>
      <w:hyperlink r:id="rId498" w:tooltip="Edit section: Risk aversion"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after="120" w:line="240" w:lineRule="auto"/>
        <w:rPr>
          <w:rFonts w:ascii="Arial" w:eastAsia="Times New Roman" w:hAnsi="Arial" w:cs="Arial"/>
          <w:i/>
          <w:iCs/>
          <w:color w:val="222222"/>
          <w:sz w:val="21"/>
          <w:szCs w:val="21"/>
          <w:lang w:eastAsia="en-ZA"/>
        </w:rPr>
      </w:pPr>
      <w:r w:rsidRPr="000B5793">
        <w:rPr>
          <w:rFonts w:ascii="Arial" w:eastAsia="Times New Roman" w:hAnsi="Arial" w:cs="Arial"/>
          <w:i/>
          <w:iCs/>
          <w:color w:val="222222"/>
          <w:sz w:val="21"/>
          <w:szCs w:val="21"/>
          <w:lang w:eastAsia="en-ZA"/>
        </w:rPr>
        <w:lastRenderedPageBreak/>
        <w:t>See also:</w:t>
      </w:r>
      <w:r w:rsidRPr="000B5793">
        <w:rPr>
          <w:rFonts w:ascii="Arial" w:eastAsia="Times New Roman" w:hAnsi="Arial" w:cs="Arial"/>
          <w:i/>
          <w:iCs/>
          <w:color w:val="222222"/>
          <w:sz w:val="21"/>
          <w:lang w:eastAsia="en-ZA"/>
        </w:rPr>
        <w:t> </w:t>
      </w:r>
      <w:hyperlink r:id="rId499" w:tooltip="Safe-haven currency" w:history="1">
        <w:r w:rsidRPr="000B5793">
          <w:rPr>
            <w:rFonts w:ascii="Arial" w:eastAsia="Times New Roman" w:hAnsi="Arial" w:cs="Arial"/>
            <w:i/>
            <w:iCs/>
            <w:color w:val="0B0080"/>
            <w:sz w:val="21"/>
            <w:u w:val="single"/>
            <w:lang w:eastAsia="en-ZA"/>
          </w:rPr>
          <w:t>Safe-haven currency</w:t>
        </w:r>
      </w:hyperlink>
    </w:p>
    <w:p w:rsidR="000B5793" w:rsidRPr="000B5793" w:rsidRDefault="000B5793" w:rsidP="000B5793">
      <w:pPr>
        <w:shd w:val="clear" w:color="auto" w:fill="F8F9FA"/>
        <w:spacing w:after="0" w:line="240" w:lineRule="auto"/>
        <w:jc w:val="center"/>
        <w:rPr>
          <w:rFonts w:ascii="Arial" w:eastAsia="Times New Roman" w:hAnsi="Arial" w:cs="Arial"/>
          <w:color w:val="222222"/>
          <w:sz w:val="20"/>
          <w:szCs w:val="20"/>
          <w:lang w:eastAsia="en-ZA"/>
        </w:rPr>
      </w:pPr>
      <w:r>
        <w:rPr>
          <w:rFonts w:ascii="Arial" w:eastAsia="Times New Roman" w:hAnsi="Arial" w:cs="Arial"/>
          <w:noProof/>
          <w:color w:val="0B0080"/>
          <w:sz w:val="20"/>
          <w:szCs w:val="20"/>
          <w:lang w:eastAsia="en-ZA"/>
        </w:rPr>
        <w:drawing>
          <wp:inline distT="0" distB="0" distL="0" distR="0">
            <wp:extent cx="1714500" cy="885825"/>
            <wp:effectExtent l="19050" t="0" r="0" b="0"/>
            <wp:docPr id="33" name="Picture 33" descr="https://upload.wikimedia.org/wikipedia/commons/thumb/1/1c/Equities_usd.JPG/180px-Equities_usd.JPG">
              <a:hlinkClick xmlns:a="http://schemas.openxmlformats.org/drawingml/2006/main" r:id="rId5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1/1c/Equities_usd.JPG/180px-Equities_usd.JPG">
                      <a:hlinkClick r:id="rId500"/>
                    </pic:cNvPr>
                    <pic:cNvPicPr>
                      <a:picLocks noChangeAspect="1" noChangeArrowheads="1"/>
                    </pic:cNvPicPr>
                  </pic:nvPicPr>
                  <pic:blipFill>
                    <a:blip r:embed="rId501"/>
                    <a:srcRect/>
                    <a:stretch>
                      <a:fillRect/>
                    </a:stretch>
                  </pic:blipFill>
                  <pic:spPr bwMode="auto">
                    <a:xfrm>
                      <a:off x="0" y="0"/>
                      <a:ext cx="1714500" cy="885825"/>
                    </a:xfrm>
                    <a:prstGeom prst="rect">
                      <a:avLst/>
                    </a:prstGeom>
                    <a:noFill/>
                    <a:ln w="9525">
                      <a:noFill/>
                      <a:miter lim="800000"/>
                      <a:headEnd/>
                      <a:tailEnd/>
                    </a:ln>
                  </pic:spPr>
                </pic:pic>
              </a:graphicData>
            </a:graphic>
          </wp:inline>
        </w:drawing>
      </w:r>
    </w:p>
    <w:p w:rsidR="000B5793" w:rsidRPr="000B5793" w:rsidRDefault="000B5793" w:rsidP="000B5793">
      <w:pPr>
        <w:shd w:val="clear" w:color="auto" w:fill="F8F9FA"/>
        <w:spacing w:line="336" w:lineRule="atLeast"/>
        <w:rPr>
          <w:rFonts w:ascii="Arial" w:eastAsia="Times New Roman" w:hAnsi="Arial" w:cs="Arial"/>
          <w:color w:val="222222"/>
          <w:sz w:val="19"/>
          <w:szCs w:val="19"/>
          <w:lang w:eastAsia="en-ZA"/>
        </w:rPr>
      </w:pPr>
      <w:r w:rsidRPr="000B5793">
        <w:rPr>
          <w:rFonts w:ascii="Arial" w:eastAsia="Times New Roman" w:hAnsi="Arial" w:cs="Arial"/>
          <w:color w:val="222222"/>
          <w:sz w:val="19"/>
          <w:szCs w:val="19"/>
          <w:lang w:eastAsia="en-ZA"/>
        </w:rPr>
        <w:t>The MSCI World Index of Equities fell while the US dollar index rose</w:t>
      </w:r>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Risk aversion is a kind of trading behavior exhibited by the foreign exchange market when a potentially adverse event happens which may affect market conditions. This behavior is caused when risk averse traders</w:t>
      </w:r>
      <w:r w:rsidRPr="000B5793">
        <w:rPr>
          <w:rFonts w:ascii="Arial" w:eastAsia="Times New Roman" w:hAnsi="Arial" w:cs="Arial"/>
          <w:color w:val="222222"/>
          <w:sz w:val="21"/>
          <w:lang w:eastAsia="en-ZA"/>
        </w:rPr>
        <w:t> </w:t>
      </w:r>
      <w:hyperlink r:id="rId502" w:tooltip="Liquidation" w:history="1">
        <w:r w:rsidRPr="000B5793">
          <w:rPr>
            <w:rFonts w:ascii="Arial" w:eastAsia="Times New Roman" w:hAnsi="Arial" w:cs="Arial"/>
            <w:color w:val="0B0080"/>
            <w:sz w:val="21"/>
            <w:u w:val="single"/>
            <w:lang w:eastAsia="en-ZA"/>
          </w:rPr>
          <w:t>liquidate</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their positions in risky assets and shift the funds to less risky assets due to uncertainty.</w:t>
      </w:r>
      <w:hyperlink r:id="rId503" w:anchor="cite_note-88" w:history="1">
        <w:r w:rsidRPr="000B5793">
          <w:rPr>
            <w:rFonts w:ascii="Arial" w:eastAsia="Times New Roman" w:hAnsi="Arial" w:cs="Arial"/>
            <w:color w:val="0B0080"/>
            <w:sz w:val="17"/>
            <w:u w:val="single"/>
            <w:vertAlign w:val="superscript"/>
            <w:lang w:eastAsia="en-ZA"/>
          </w:rPr>
          <w:t>[88]</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In the context of the foreign exchange market, traders liquidate their positions in various currencies to take up positions in safe-haven currencies, such as the US dollar.</w:t>
      </w:r>
      <w:hyperlink r:id="rId504" w:anchor="cite_note-89" w:history="1">
        <w:r w:rsidRPr="000B5793">
          <w:rPr>
            <w:rFonts w:ascii="Arial" w:eastAsia="Times New Roman" w:hAnsi="Arial" w:cs="Arial"/>
            <w:color w:val="0B0080"/>
            <w:sz w:val="17"/>
            <w:u w:val="single"/>
            <w:vertAlign w:val="superscript"/>
            <w:lang w:eastAsia="en-ZA"/>
          </w:rPr>
          <w:t>[89]</w:t>
        </w:r>
      </w:hyperlink>
      <w:r w:rsidRPr="000B5793">
        <w:rPr>
          <w:rFonts w:ascii="Arial" w:eastAsia="Times New Roman" w:hAnsi="Arial" w:cs="Arial"/>
          <w:color w:val="222222"/>
          <w:sz w:val="21"/>
          <w:szCs w:val="21"/>
          <w:lang w:eastAsia="en-ZA"/>
        </w:rPr>
        <w:t>Sometimes, the choice of a safe haven currency is more of a choice based on prevailing sentiments rather than one of economic statistics. An example would be the Financial Crisis of 2008. The value of equities across the world fell while the US dollar strengthened (see Fig.1). This happened despite the strong focus of the crisis in the USA.</w:t>
      </w:r>
      <w:hyperlink r:id="rId505" w:anchor="cite_note-90" w:history="1">
        <w:r w:rsidRPr="000B5793">
          <w:rPr>
            <w:rFonts w:ascii="Arial" w:eastAsia="Times New Roman" w:hAnsi="Arial" w:cs="Arial"/>
            <w:color w:val="0B0080"/>
            <w:sz w:val="17"/>
            <w:u w:val="single"/>
            <w:vertAlign w:val="superscript"/>
            <w:lang w:eastAsia="en-ZA"/>
          </w:rPr>
          <w:t>[90]</w:t>
        </w:r>
      </w:hyperlink>
    </w:p>
    <w:p w:rsidR="000B5793" w:rsidRPr="000B5793" w:rsidRDefault="000B5793" w:rsidP="000B5793">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eastAsia="en-ZA"/>
        </w:rPr>
      </w:pPr>
      <w:r w:rsidRPr="000B5793">
        <w:rPr>
          <w:rFonts w:ascii="Georgia" w:eastAsia="Times New Roman" w:hAnsi="Georgia" w:cs="Arial"/>
          <w:color w:val="000000"/>
          <w:sz w:val="32"/>
          <w:lang w:eastAsia="en-ZA"/>
        </w:rPr>
        <w:t>Carry trade</w:t>
      </w:r>
      <w:r w:rsidRPr="000B5793">
        <w:rPr>
          <w:rFonts w:ascii="Arial" w:eastAsia="Times New Roman" w:hAnsi="Arial" w:cs="Arial"/>
          <w:color w:val="555555"/>
          <w:sz w:val="24"/>
          <w:lang w:eastAsia="en-ZA"/>
        </w:rPr>
        <w:t>[</w:t>
      </w:r>
      <w:hyperlink r:id="rId506" w:tooltip="Edit section: Carry trade"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shd w:val="clear" w:color="auto" w:fill="FFFFFF"/>
        <w:spacing w:after="120" w:line="240" w:lineRule="auto"/>
        <w:rPr>
          <w:rFonts w:ascii="Arial" w:eastAsia="Times New Roman" w:hAnsi="Arial" w:cs="Arial"/>
          <w:i/>
          <w:iCs/>
          <w:color w:val="222222"/>
          <w:sz w:val="21"/>
          <w:szCs w:val="21"/>
          <w:lang w:eastAsia="en-ZA"/>
        </w:rPr>
      </w:pPr>
      <w:r w:rsidRPr="000B5793">
        <w:rPr>
          <w:rFonts w:ascii="Arial" w:eastAsia="Times New Roman" w:hAnsi="Arial" w:cs="Arial"/>
          <w:i/>
          <w:iCs/>
          <w:color w:val="222222"/>
          <w:sz w:val="21"/>
          <w:szCs w:val="21"/>
          <w:lang w:eastAsia="en-ZA"/>
        </w:rPr>
        <w:t>Main article:</w:t>
      </w:r>
      <w:r w:rsidRPr="000B5793">
        <w:rPr>
          <w:rFonts w:ascii="Arial" w:eastAsia="Times New Roman" w:hAnsi="Arial" w:cs="Arial"/>
          <w:i/>
          <w:iCs/>
          <w:color w:val="222222"/>
          <w:sz w:val="21"/>
          <w:lang w:eastAsia="en-ZA"/>
        </w:rPr>
        <w:t> </w:t>
      </w:r>
      <w:hyperlink r:id="rId507" w:anchor="Currency" w:tooltip="Carry (investment)" w:history="1">
        <w:r w:rsidRPr="000B5793">
          <w:rPr>
            <w:rFonts w:ascii="Arial" w:eastAsia="Times New Roman" w:hAnsi="Arial" w:cs="Arial"/>
            <w:i/>
            <w:iCs/>
            <w:color w:val="0B0080"/>
            <w:sz w:val="21"/>
            <w:u w:val="single"/>
            <w:lang w:eastAsia="en-ZA"/>
          </w:rPr>
          <w:t>Carry trade</w:t>
        </w:r>
      </w:hyperlink>
    </w:p>
    <w:p w:rsidR="000B5793" w:rsidRPr="000B5793" w:rsidRDefault="000B5793" w:rsidP="000B5793">
      <w:pPr>
        <w:shd w:val="clear" w:color="auto" w:fill="FFFFFF"/>
        <w:spacing w:before="120" w:after="120" w:line="240" w:lineRule="auto"/>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Currency carry trade refers to the act of borrowing one currency that has a low interest rate in order to purchase another with a higher interest rate. A large difference in rates can be highly profitable for the trader, especially if high leverage is used. However, with all levered investments this is a double edged sword, and large exchange rate</w:t>
      </w:r>
      <w:r w:rsidRPr="000B5793">
        <w:rPr>
          <w:rFonts w:ascii="Arial" w:eastAsia="Times New Roman" w:hAnsi="Arial" w:cs="Arial"/>
          <w:color w:val="222222"/>
          <w:sz w:val="21"/>
          <w:lang w:eastAsia="en-ZA"/>
        </w:rPr>
        <w:t> </w:t>
      </w:r>
      <w:hyperlink r:id="rId508" w:tooltip="Price fluctuation" w:history="1">
        <w:r w:rsidRPr="000B5793">
          <w:rPr>
            <w:rFonts w:ascii="Arial" w:eastAsia="Times New Roman" w:hAnsi="Arial" w:cs="Arial"/>
            <w:color w:val="0B0080"/>
            <w:sz w:val="21"/>
            <w:u w:val="single"/>
            <w:lang w:eastAsia="en-ZA"/>
          </w:rPr>
          <w:t>price fluctuations</w:t>
        </w:r>
      </w:hyperlink>
      <w:r w:rsidRPr="000B5793">
        <w:rPr>
          <w:rFonts w:ascii="Arial" w:eastAsia="Times New Roman" w:hAnsi="Arial" w:cs="Arial"/>
          <w:color w:val="222222"/>
          <w:sz w:val="21"/>
          <w:lang w:eastAsia="en-ZA"/>
        </w:rPr>
        <w:t> </w:t>
      </w:r>
      <w:r w:rsidRPr="000B5793">
        <w:rPr>
          <w:rFonts w:ascii="Arial" w:eastAsia="Times New Roman" w:hAnsi="Arial" w:cs="Arial"/>
          <w:color w:val="222222"/>
          <w:sz w:val="21"/>
          <w:szCs w:val="21"/>
          <w:lang w:eastAsia="en-ZA"/>
        </w:rPr>
        <w:t>can suddenly swing trades into huge losses.</w:t>
      </w:r>
    </w:p>
    <w:p w:rsidR="000B5793" w:rsidRPr="000B5793" w:rsidRDefault="000B5793" w:rsidP="000B5793">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eastAsia="en-ZA"/>
        </w:rPr>
      </w:pPr>
      <w:r w:rsidRPr="000B5793">
        <w:rPr>
          <w:rFonts w:ascii="Georgia" w:eastAsia="Times New Roman" w:hAnsi="Georgia" w:cs="Arial"/>
          <w:color w:val="000000"/>
          <w:sz w:val="32"/>
          <w:lang w:eastAsia="en-ZA"/>
        </w:rPr>
        <w:t>See also</w:t>
      </w:r>
      <w:r w:rsidRPr="000B5793">
        <w:rPr>
          <w:rFonts w:ascii="Arial" w:eastAsia="Times New Roman" w:hAnsi="Arial" w:cs="Arial"/>
          <w:color w:val="555555"/>
          <w:sz w:val="24"/>
          <w:lang w:eastAsia="en-ZA"/>
        </w:rPr>
        <w:t>[</w:t>
      </w:r>
      <w:hyperlink r:id="rId509" w:tooltip="Edit section: See also"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numPr>
          <w:ilvl w:val="0"/>
          <w:numId w:val="25"/>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510" w:tooltip="Balance of trade" w:history="1">
        <w:r w:rsidRPr="000B5793">
          <w:rPr>
            <w:rFonts w:ascii="Arial" w:eastAsia="Times New Roman" w:hAnsi="Arial" w:cs="Arial"/>
            <w:color w:val="0B0080"/>
            <w:sz w:val="21"/>
            <w:u w:val="single"/>
            <w:lang w:eastAsia="en-ZA"/>
          </w:rPr>
          <w:t>Balance of trade</w:t>
        </w:r>
      </w:hyperlink>
    </w:p>
    <w:p w:rsidR="000B5793" w:rsidRPr="000B5793" w:rsidRDefault="000B5793" w:rsidP="000B5793">
      <w:pPr>
        <w:numPr>
          <w:ilvl w:val="0"/>
          <w:numId w:val="25"/>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511" w:tooltip="Currency codes" w:history="1">
        <w:r w:rsidRPr="000B5793">
          <w:rPr>
            <w:rFonts w:ascii="Arial" w:eastAsia="Times New Roman" w:hAnsi="Arial" w:cs="Arial"/>
            <w:color w:val="0B0080"/>
            <w:sz w:val="21"/>
            <w:u w:val="single"/>
            <w:lang w:eastAsia="en-ZA"/>
          </w:rPr>
          <w:t>Currency codes</w:t>
        </w:r>
      </w:hyperlink>
    </w:p>
    <w:p w:rsidR="000B5793" w:rsidRPr="000B5793" w:rsidRDefault="000B5793" w:rsidP="000B5793">
      <w:pPr>
        <w:numPr>
          <w:ilvl w:val="0"/>
          <w:numId w:val="25"/>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512" w:tooltip="Currency strength" w:history="1">
        <w:r w:rsidRPr="000B5793">
          <w:rPr>
            <w:rFonts w:ascii="Arial" w:eastAsia="Times New Roman" w:hAnsi="Arial" w:cs="Arial"/>
            <w:color w:val="0B0080"/>
            <w:sz w:val="21"/>
            <w:u w:val="single"/>
            <w:lang w:eastAsia="en-ZA"/>
          </w:rPr>
          <w:t>Currency strength</w:t>
        </w:r>
      </w:hyperlink>
    </w:p>
    <w:p w:rsidR="000B5793" w:rsidRPr="000B5793" w:rsidRDefault="000B5793" w:rsidP="000B5793">
      <w:pPr>
        <w:numPr>
          <w:ilvl w:val="0"/>
          <w:numId w:val="25"/>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513" w:tooltip="Foreign currency mortgage" w:history="1">
        <w:r w:rsidRPr="000B5793">
          <w:rPr>
            <w:rFonts w:ascii="Arial" w:eastAsia="Times New Roman" w:hAnsi="Arial" w:cs="Arial"/>
            <w:color w:val="0B0080"/>
            <w:sz w:val="21"/>
            <w:u w:val="single"/>
            <w:lang w:eastAsia="en-ZA"/>
          </w:rPr>
          <w:t>Foreign currency mortgage</w:t>
        </w:r>
      </w:hyperlink>
    </w:p>
    <w:p w:rsidR="000B5793" w:rsidRPr="000B5793" w:rsidRDefault="000B5793" w:rsidP="000B5793">
      <w:pPr>
        <w:numPr>
          <w:ilvl w:val="0"/>
          <w:numId w:val="25"/>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514" w:tooltip="Foreign exchange controls" w:history="1">
        <w:r w:rsidRPr="000B5793">
          <w:rPr>
            <w:rFonts w:ascii="Arial" w:eastAsia="Times New Roman" w:hAnsi="Arial" w:cs="Arial"/>
            <w:color w:val="0B0080"/>
            <w:sz w:val="21"/>
            <w:u w:val="single"/>
            <w:lang w:eastAsia="en-ZA"/>
          </w:rPr>
          <w:t>Foreign exchange controls</w:t>
        </w:r>
      </w:hyperlink>
    </w:p>
    <w:p w:rsidR="000B5793" w:rsidRPr="000B5793" w:rsidRDefault="000B5793" w:rsidP="000B5793">
      <w:pPr>
        <w:numPr>
          <w:ilvl w:val="0"/>
          <w:numId w:val="25"/>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515" w:tooltip="Foreign exchange hedge" w:history="1">
        <w:r w:rsidRPr="000B5793">
          <w:rPr>
            <w:rFonts w:ascii="Arial" w:eastAsia="Times New Roman" w:hAnsi="Arial" w:cs="Arial"/>
            <w:color w:val="0B0080"/>
            <w:sz w:val="21"/>
            <w:u w:val="single"/>
            <w:lang w:eastAsia="en-ZA"/>
          </w:rPr>
          <w:t>Foreign exchange hedge</w:t>
        </w:r>
      </w:hyperlink>
    </w:p>
    <w:p w:rsidR="000B5793" w:rsidRPr="000B5793" w:rsidRDefault="000B5793" w:rsidP="000B5793">
      <w:pPr>
        <w:numPr>
          <w:ilvl w:val="0"/>
          <w:numId w:val="25"/>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516" w:tooltip="Foreign-exchange reserves" w:history="1">
        <w:r w:rsidRPr="000B5793">
          <w:rPr>
            <w:rFonts w:ascii="Arial" w:eastAsia="Times New Roman" w:hAnsi="Arial" w:cs="Arial"/>
            <w:color w:val="0B0080"/>
            <w:sz w:val="21"/>
            <w:u w:val="single"/>
            <w:lang w:eastAsia="en-ZA"/>
          </w:rPr>
          <w:t>Foreign-exchange reserves</w:t>
        </w:r>
      </w:hyperlink>
    </w:p>
    <w:p w:rsidR="000B5793" w:rsidRPr="000B5793" w:rsidRDefault="000B5793" w:rsidP="000B5793">
      <w:pPr>
        <w:numPr>
          <w:ilvl w:val="0"/>
          <w:numId w:val="25"/>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517" w:tooltip="Foreign exchange derivative" w:history="1">
        <w:r w:rsidRPr="000B5793">
          <w:rPr>
            <w:rFonts w:ascii="Arial" w:eastAsia="Times New Roman" w:hAnsi="Arial" w:cs="Arial"/>
            <w:color w:val="0B0080"/>
            <w:sz w:val="21"/>
            <w:u w:val="single"/>
            <w:lang w:eastAsia="en-ZA"/>
          </w:rPr>
          <w:t>Foreign exchange derivative</w:t>
        </w:r>
      </w:hyperlink>
    </w:p>
    <w:p w:rsidR="000B5793" w:rsidRPr="000B5793" w:rsidRDefault="000B5793" w:rsidP="000B5793">
      <w:pPr>
        <w:numPr>
          <w:ilvl w:val="0"/>
          <w:numId w:val="25"/>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518" w:tooltip="Money market" w:history="1">
        <w:r w:rsidRPr="000B5793">
          <w:rPr>
            <w:rFonts w:ascii="Arial" w:eastAsia="Times New Roman" w:hAnsi="Arial" w:cs="Arial"/>
            <w:color w:val="0B0080"/>
            <w:sz w:val="21"/>
            <w:u w:val="single"/>
            <w:lang w:eastAsia="en-ZA"/>
          </w:rPr>
          <w:t>Money market</w:t>
        </w:r>
      </w:hyperlink>
    </w:p>
    <w:p w:rsidR="000B5793" w:rsidRPr="000B5793" w:rsidRDefault="000B5793" w:rsidP="000B5793">
      <w:pPr>
        <w:numPr>
          <w:ilvl w:val="0"/>
          <w:numId w:val="25"/>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519" w:tooltip="Nonfarm payrolls" w:history="1">
        <w:r w:rsidRPr="000B5793">
          <w:rPr>
            <w:rFonts w:ascii="Arial" w:eastAsia="Times New Roman" w:hAnsi="Arial" w:cs="Arial"/>
            <w:color w:val="0B0080"/>
            <w:sz w:val="21"/>
            <w:u w:val="single"/>
            <w:lang w:eastAsia="en-ZA"/>
          </w:rPr>
          <w:t>Nonfarm payrolls</w:t>
        </w:r>
      </w:hyperlink>
    </w:p>
    <w:p w:rsidR="000B5793" w:rsidRPr="000B5793" w:rsidRDefault="000B5793" w:rsidP="000B5793">
      <w:pPr>
        <w:numPr>
          <w:ilvl w:val="0"/>
          <w:numId w:val="25"/>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520" w:tooltip="Tobin tax" w:history="1">
        <w:r w:rsidRPr="000B5793">
          <w:rPr>
            <w:rFonts w:ascii="Arial" w:eastAsia="Times New Roman" w:hAnsi="Arial" w:cs="Arial"/>
            <w:color w:val="0B0080"/>
            <w:sz w:val="21"/>
            <w:u w:val="single"/>
            <w:lang w:eastAsia="en-ZA"/>
          </w:rPr>
          <w:t>Tobin tax</w:t>
        </w:r>
      </w:hyperlink>
    </w:p>
    <w:p w:rsidR="000B5793" w:rsidRPr="000B5793" w:rsidRDefault="000B5793" w:rsidP="000B5793">
      <w:pPr>
        <w:numPr>
          <w:ilvl w:val="0"/>
          <w:numId w:val="25"/>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521" w:tooltip="World currency" w:history="1">
        <w:r w:rsidRPr="000B5793">
          <w:rPr>
            <w:rFonts w:ascii="Arial" w:eastAsia="Times New Roman" w:hAnsi="Arial" w:cs="Arial"/>
            <w:color w:val="0B0080"/>
            <w:sz w:val="21"/>
            <w:u w:val="single"/>
            <w:lang w:eastAsia="en-ZA"/>
          </w:rPr>
          <w:t>World currency</w:t>
        </w:r>
      </w:hyperlink>
    </w:p>
    <w:p w:rsidR="000B5793" w:rsidRPr="000B5793" w:rsidRDefault="000B5793" w:rsidP="000B5793">
      <w:pPr>
        <w:numPr>
          <w:ilvl w:val="0"/>
          <w:numId w:val="25"/>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522" w:tooltip="Leads and lags" w:history="1">
        <w:r w:rsidRPr="000B5793">
          <w:rPr>
            <w:rFonts w:ascii="Arial" w:eastAsia="Times New Roman" w:hAnsi="Arial" w:cs="Arial"/>
            <w:color w:val="0B0080"/>
            <w:sz w:val="21"/>
            <w:u w:val="single"/>
            <w:lang w:eastAsia="en-ZA"/>
          </w:rPr>
          <w:t>Leads and lags</w:t>
        </w:r>
      </w:hyperlink>
    </w:p>
    <w:p w:rsidR="000B5793" w:rsidRPr="000B5793" w:rsidRDefault="000B5793" w:rsidP="000B5793">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eastAsia="en-ZA"/>
        </w:rPr>
      </w:pPr>
      <w:r w:rsidRPr="000B5793">
        <w:rPr>
          <w:rFonts w:ascii="Georgia" w:eastAsia="Times New Roman" w:hAnsi="Georgia" w:cs="Arial"/>
          <w:color w:val="000000"/>
          <w:sz w:val="32"/>
          <w:lang w:eastAsia="en-ZA"/>
        </w:rPr>
        <w:t>References</w:t>
      </w:r>
      <w:r w:rsidRPr="000B5793">
        <w:rPr>
          <w:rFonts w:ascii="Arial" w:eastAsia="Times New Roman" w:hAnsi="Arial" w:cs="Arial"/>
          <w:color w:val="555555"/>
          <w:sz w:val="24"/>
          <w:lang w:eastAsia="en-ZA"/>
        </w:rPr>
        <w:t>[</w:t>
      </w:r>
      <w:hyperlink r:id="rId523" w:tooltip="Edit section: References"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24" w:anchor="cite_ref-1"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525" w:tooltip="Neil Record" w:history="1">
        <w:r w:rsidRPr="000B5793">
          <w:rPr>
            <w:rFonts w:ascii="Arial" w:eastAsia="Times New Roman" w:hAnsi="Arial" w:cs="Arial"/>
            <w:color w:val="0B0080"/>
            <w:sz w:val="19"/>
            <w:u w:val="single"/>
            <w:lang w:eastAsia="en-ZA"/>
          </w:rPr>
          <w:t>Record, Neil</w:t>
        </w:r>
      </w:hyperlink>
      <w:r w:rsidRPr="000B5793">
        <w:rPr>
          <w:rFonts w:ascii="Arial" w:eastAsia="Times New Roman" w:hAnsi="Arial" w:cs="Arial"/>
          <w:color w:val="222222"/>
          <w:sz w:val="19"/>
          <w:lang w:eastAsia="en-ZA"/>
        </w:rPr>
        <w:t>, </w:t>
      </w:r>
      <w:r w:rsidRPr="000B5793">
        <w:rPr>
          <w:rFonts w:ascii="Arial" w:eastAsia="Times New Roman" w:hAnsi="Arial" w:cs="Arial"/>
          <w:i/>
          <w:iCs/>
          <w:color w:val="222222"/>
          <w:sz w:val="19"/>
          <w:lang w:eastAsia="en-ZA"/>
        </w:rPr>
        <w:t>Currency Overlay</w:t>
      </w:r>
      <w:r w:rsidRPr="000B5793">
        <w:rPr>
          <w:rFonts w:ascii="Arial" w:eastAsia="Times New Roman" w:hAnsi="Arial" w:cs="Arial"/>
          <w:color w:val="222222"/>
          <w:sz w:val="19"/>
          <w:lang w:eastAsia="en-ZA"/>
        </w:rPr>
        <w:t> (Wiley Finance Series)</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26" w:anchor="cite_ref-UNCTAD_2-0"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527" w:history="1">
        <w:r w:rsidRPr="000B5793">
          <w:rPr>
            <w:rFonts w:ascii="Arial" w:eastAsia="Times New Roman" w:hAnsi="Arial" w:cs="Arial"/>
            <w:color w:val="663366"/>
            <w:sz w:val="19"/>
            <w:u w:val="single"/>
            <w:lang w:eastAsia="en-ZA"/>
          </w:rPr>
          <w:t>Global imbalances and destabilizing speculation</w:t>
        </w:r>
      </w:hyperlink>
      <w:r w:rsidRPr="000B5793">
        <w:rPr>
          <w:rFonts w:ascii="Arial" w:eastAsia="Times New Roman" w:hAnsi="Arial" w:cs="Arial"/>
          <w:color w:val="222222"/>
          <w:sz w:val="19"/>
          <w:lang w:eastAsia="en-ZA"/>
        </w:rPr>
        <w:t> (2007), </w:t>
      </w:r>
      <w:hyperlink r:id="rId528" w:tooltip="UNCTAD" w:history="1">
        <w:r w:rsidRPr="000B5793">
          <w:rPr>
            <w:rFonts w:ascii="Arial" w:eastAsia="Times New Roman" w:hAnsi="Arial" w:cs="Arial"/>
            <w:color w:val="0B0080"/>
            <w:sz w:val="19"/>
            <w:u w:val="single"/>
            <w:lang w:eastAsia="en-ZA"/>
          </w:rPr>
          <w:t>UNCTAD</w:t>
        </w:r>
      </w:hyperlink>
      <w:r w:rsidRPr="000B5793">
        <w:rPr>
          <w:rFonts w:ascii="Arial" w:eastAsia="Times New Roman" w:hAnsi="Arial" w:cs="Arial"/>
          <w:color w:val="222222"/>
          <w:sz w:val="19"/>
          <w:lang w:eastAsia="en-ZA"/>
        </w:rPr>
        <w:t> Trade and development report 2007 (Chapter 1B).</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29" w:anchor="cite_ref-3"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530" w:history="1">
        <w:r w:rsidRPr="000B5793">
          <w:rPr>
            <w:rFonts w:ascii="Arial" w:eastAsia="Times New Roman" w:hAnsi="Arial" w:cs="Arial"/>
            <w:i/>
            <w:iCs/>
            <w:color w:val="663366"/>
            <w:sz w:val="19"/>
            <w:u w:val="single"/>
            <w:lang w:eastAsia="en-ZA"/>
          </w:rPr>
          <w:t>"Triennial Central Bank Survey of foreign exchange and OTC derivatives markets in 2016"</w:t>
        </w:r>
      </w:hyperlink>
      <w:r w:rsidRPr="000B5793">
        <w:rPr>
          <w:rFonts w:ascii="Arial" w:eastAsia="Times New Roman" w:hAnsi="Arial" w:cs="Arial"/>
          <w:i/>
          <w:iCs/>
          <w:color w:val="222222"/>
          <w:sz w:val="19"/>
          <w:lang w:eastAsia="en-ZA"/>
        </w:rPr>
        <w:t>.</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31" w:anchor="cite_ref-4"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CR Geisst – </w:t>
      </w:r>
      <w:hyperlink r:id="rId532" w:anchor="v=onepage&amp;q=ancient%20history%20foreign%20exchange&amp;f=false" w:history="1">
        <w:r w:rsidRPr="000B5793">
          <w:rPr>
            <w:rFonts w:ascii="Arial" w:eastAsia="Times New Roman" w:hAnsi="Arial" w:cs="Arial"/>
            <w:color w:val="663366"/>
            <w:sz w:val="19"/>
            <w:u w:val="single"/>
            <w:lang w:eastAsia="en-ZA"/>
          </w:rPr>
          <w:t>Encyclopedia of American Business History</w:t>
        </w:r>
      </w:hyperlink>
      <w:hyperlink r:id="rId533" w:tooltip="Infobase Publishing" w:history="1">
        <w:r w:rsidRPr="000B5793">
          <w:rPr>
            <w:rFonts w:ascii="Arial" w:eastAsia="Times New Roman" w:hAnsi="Arial" w:cs="Arial"/>
            <w:color w:val="0B0080"/>
            <w:sz w:val="19"/>
            <w:u w:val="single"/>
            <w:lang w:eastAsia="en-ZA"/>
          </w:rPr>
          <w:t>Infobase Publishing</w:t>
        </w:r>
      </w:hyperlink>
      <w:r w:rsidRPr="000B5793">
        <w:rPr>
          <w:rFonts w:ascii="Arial" w:eastAsia="Times New Roman" w:hAnsi="Arial" w:cs="Arial"/>
          <w:color w:val="222222"/>
          <w:sz w:val="19"/>
          <w:lang w:eastAsia="en-ZA"/>
        </w:rPr>
        <w:t>, 1 January 2009 Retrieved 14 July 2012 </w:t>
      </w:r>
      <w:hyperlink r:id="rId534"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535" w:tooltip="Special:BookSources/1438109873" w:history="1">
        <w:r w:rsidRPr="000B5793">
          <w:rPr>
            <w:rFonts w:ascii="Arial" w:eastAsia="Times New Roman" w:hAnsi="Arial" w:cs="Arial"/>
            <w:color w:val="0B0080"/>
            <w:sz w:val="19"/>
            <w:u w:val="single"/>
            <w:lang w:eastAsia="en-ZA"/>
          </w:rPr>
          <w:t>1438109873</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36" w:anchor="cite_ref-5"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GW Bromiley – </w:t>
      </w:r>
      <w:hyperlink r:id="rId537" w:anchor="v=onepage&amp;q=money%20changers%20bible&amp;f=false" w:history="1">
        <w:r w:rsidRPr="000B5793">
          <w:rPr>
            <w:rFonts w:ascii="Arial" w:eastAsia="Times New Roman" w:hAnsi="Arial" w:cs="Arial"/>
            <w:color w:val="663366"/>
            <w:sz w:val="19"/>
            <w:u w:val="single"/>
            <w:lang w:eastAsia="en-ZA"/>
          </w:rPr>
          <w:t>International Standard Bible Encyclopedia: A–D</w:t>
        </w:r>
      </w:hyperlink>
      <w:r w:rsidRPr="000B5793">
        <w:rPr>
          <w:rFonts w:ascii="Arial" w:eastAsia="Times New Roman" w:hAnsi="Arial" w:cs="Arial"/>
          <w:color w:val="222222"/>
          <w:sz w:val="19"/>
          <w:lang w:eastAsia="en-ZA"/>
        </w:rPr>
        <w:t> </w:t>
      </w:r>
      <w:hyperlink r:id="rId538" w:tooltip="William B. Eerdmans Publishing Company" w:history="1">
        <w:r w:rsidRPr="000B5793">
          <w:rPr>
            <w:rFonts w:ascii="Arial" w:eastAsia="Times New Roman" w:hAnsi="Arial" w:cs="Arial"/>
            <w:color w:val="0B0080"/>
            <w:sz w:val="19"/>
            <w:u w:val="single"/>
            <w:lang w:eastAsia="en-ZA"/>
          </w:rPr>
          <w:t>William B. Eerdmans Publishing Company</w:t>
        </w:r>
      </w:hyperlink>
      <w:r w:rsidRPr="000B5793">
        <w:rPr>
          <w:rFonts w:ascii="Arial" w:eastAsia="Times New Roman" w:hAnsi="Arial" w:cs="Arial"/>
          <w:color w:val="222222"/>
          <w:sz w:val="19"/>
          <w:lang w:eastAsia="en-ZA"/>
        </w:rPr>
        <w:t>, 13 February 1995 Retrieved 14 July 2012 </w:t>
      </w:r>
      <w:hyperlink r:id="rId539"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540" w:tooltip="Special:BookSources/0802837816" w:history="1">
        <w:r w:rsidRPr="000B5793">
          <w:rPr>
            <w:rFonts w:ascii="Arial" w:eastAsia="Times New Roman" w:hAnsi="Arial" w:cs="Arial"/>
            <w:color w:val="0B0080"/>
            <w:sz w:val="19"/>
            <w:u w:val="single"/>
            <w:lang w:eastAsia="en-ZA"/>
          </w:rPr>
          <w:t>0802837816</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41" w:anchor="cite_ref-6"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T Crump – </w:t>
      </w:r>
      <w:hyperlink r:id="rId542" w:anchor="v=onepage&amp;q=ancient%20foreign%20exchanges&amp;f=false" w:history="1">
        <w:r w:rsidRPr="000B5793">
          <w:rPr>
            <w:rFonts w:ascii="Arial" w:eastAsia="Times New Roman" w:hAnsi="Arial" w:cs="Arial"/>
            <w:color w:val="663366"/>
            <w:sz w:val="19"/>
            <w:u w:val="single"/>
            <w:lang w:eastAsia="en-ZA"/>
          </w:rPr>
          <w:t>The Phenomenon of Money (Routledge Revivals)</w:t>
        </w:r>
      </w:hyperlink>
      <w:r w:rsidRPr="000B5793">
        <w:rPr>
          <w:rFonts w:ascii="Arial" w:eastAsia="Times New Roman" w:hAnsi="Arial" w:cs="Arial"/>
          <w:color w:val="222222"/>
          <w:sz w:val="19"/>
          <w:lang w:eastAsia="en-ZA"/>
        </w:rPr>
        <w:t> </w:t>
      </w:r>
      <w:hyperlink r:id="rId543" w:tooltip="Taylor &amp; Francis" w:history="1">
        <w:r w:rsidRPr="000B5793">
          <w:rPr>
            <w:rFonts w:ascii="Arial" w:eastAsia="Times New Roman" w:hAnsi="Arial" w:cs="Arial"/>
            <w:color w:val="0B0080"/>
            <w:sz w:val="19"/>
            <w:u w:val="single"/>
            <w:lang w:eastAsia="en-ZA"/>
          </w:rPr>
          <w:t>Taylor &amp; Francis</w:t>
        </w:r>
      </w:hyperlink>
      <w:r w:rsidRPr="000B5793">
        <w:rPr>
          <w:rFonts w:ascii="Arial" w:eastAsia="Times New Roman" w:hAnsi="Arial" w:cs="Arial"/>
          <w:color w:val="222222"/>
          <w:sz w:val="19"/>
          <w:lang w:eastAsia="en-ZA"/>
        </w:rPr>
        <w:t> US, 14 January 2011 Retrieved 14 July 2012 </w:t>
      </w:r>
      <w:hyperlink r:id="rId544"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545" w:tooltip="Special:BookSources/0415611873" w:history="1">
        <w:r w:rsidRPr="000B5793">
          <w:rPr>
            <w:rFonts w:ascii="Arial" w:eastAsia="Times New Roman" w:hAnsi="Arial" w:cs="Arial"/>
            <w:color w:val="0B0080"/>
            <w:sz w:val="19"/>
            <w:u w:val="single"/>
            <w:lang w:eastAsia="en-ZA"/>
          </w:rPr>
          <w:t>0415611873</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46" w:anchor="cite_ref-7"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547" w:tooltip="Johannes Hasebroek (page does not exist)" w:history="1">
        <w:r w:rsidRPr="000B5793">
          <w:rPr>
            <w:rFonts w:ascii="Arial" w:eastAsia="Times New Roman" w:hAnsi="Arial" w:cs="Arial"/>
            <w:color w:val="A55858"/>
            <w:sz w:val="19"/>
            <w:u w:val="single"/>
            <w:lang w:eastAsia="en-ZA"/>
          </w:rPr>
          <w:t>J Hasebroek</w:t>
        </w:r>
      </w:hyperlink>
      <w:r w:rsidRPr="000B5793">
        <w:rPr>
          <w:rFonts w:ascii="Arial" w:eastAsia="Times New Roman" w:hAnsi="Arial" w:cs="Arial"/>
          <w:color w:val="222222"/>
          <w:sz w:val="19"/>
          <w:lang w:eastAsia="en-ZA"/>
        </w:rPr>
        <w:t> – </w:t>
      </w:r>
      <w:hyperlink r:id="rId548" w:anchor="v=onepage&amp;q=ancient%20foreign%20exchanges&amp;f=false" w:history="1">
        <w:r w:rsidRPr="000B5793">
          <w:rPr>
            <w:rFonts w:ascii="Arial" w:eastAsia="Times New Roman" w:hAnsi="Arial" w:cs="Arial"/>
            <w:color w:val="663366"/>
            <w:sz w:val="19"/>
            <w:u w:val="single"/>
            <w:lang w:eastAsia="en-ZA"/>
          </w:rPr>
          <w:t>Trade and Politics in Ancient Greece</w:t>
        </w:r>
      </w:hyperlink>
      <w:r w:rsidRPr="000B5793">
        <w:rPr>
          <w:rFonts w:ascii="Arial" w:eastAsia="Times New Roman" w:hAnsi="Arial" w:cs="Arial"/>
          <w:color w:val="222222"/>
          <w:sz w:val="19"/>
          <w:lang w:eastAsia="en-ZA"/>
        </w:rPr>
        <w:t> Biblo &amp; Tannen Publishers, 1 March 1933 Retrieved 14 July 2012 </w:t>
      </w:r>
      <w:hyperlink r:id="rId549"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550" w:tooltip="Special:BookSources/0819601500" w:history="1">
        <w:r w:rsidRPr="000B5793">
          <w:rPr>
            <w:rFonts w:ascii="Arial" w:eastAsia="Times New Roman" w:hAnsi="Arial" w:cs="Arial"/>
            <w:color w:val="0B0080"/>
            <w:sz w:val="19"/>
            <w:u w:val="single"/>
            <w:lang w:eastAsia="en-ZA"/>
          </w:rPr>
          <w:t>0819601500</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51" w:anchor="cite_ref-8"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S von Reden (2007 Senior Lecturer in Ancient History and Classics at the University of Bristol, UK) - </w:t>
      </w:r>
      <w:hyperlink r:id="rId552" w:anchor="v=onepage&amp;q=PCZ%20I%2059021&amp;f=false" w:history="1">
        <w:r w:rsidRPr="000B5793">
          <w:rPr>
            <w:rFonts w:ascii="Arial" w:eastAsia="Times New Roman" w:hAnsi="Arial" w:cs="Arial"/>
            <w:color w:val="663366"/>
            <w:sz w:val="19"/>
            <w:u w:val="single"/>
            <w:lang w:eastAsia="en-ZA"/>
          </w:rPr>
          <w:t>Money in Ptolemaic Egypt: From the Macedonian Conquest to the End of the Third Century BC (p.48)</w:t>
        </w:r>
      </w:hyperlink>
      <w:r w:rsidRPr="000B5793">
        <w:rPr>
          <w:rFonts w:ascii="Arial" w:eastAsia="Times New Roman" w:hAnsi="Arial" w:cs="Arial"/>
          <w:color w:val="222222"/>
          <w:sz w:val="19"/>
          <w:lang w:eastAsia="en-ZA"/>
        </w:rPr>
        <w:t> </w:t>
      </w:r>
      <w:hyperlink r:id="rId553" w:tooltip="Cambridge University Press" w:history="1">
        <w:r w:rsidRPr="000B5793">
          <w:rPr>
            <w:rFonts w:ascii="Arial" w:eastAsia="Times New Roman" w:hAnsi="Arial" w:cs="Arial"/>
            <w:color w:val="0B0080"/>
            <w:sz w:val="19"/>
            <w:u w:val="single"/>
            <w:lang w:eastAsia="en-ZA"/>
          </w:rPr>
          <w:t>Cambridge University Press</w:t>
        </w:r>
      </w:hyperlink>
      <w:r w:rsidRPr="000B5793">
        <w:rPr>
          <w:rFonts w:ascii="Arial" w:eastAsia="Times New Roman" w:hAnsi="Arial" w:cs="Arial"/>
          <w:color w:val="222222"/>
          <w:sz w:val="19"/>
          <w:lang w:eastAsia="en-ZA"/>
        </w:rPr>
        <w:t>, 6 December 2007 </w:t>
      </w:r>
      <w:hyperlink r:id="rId554"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555" w:tooltip="Special:BookSources/0521852641" w:history="1">
        <w:r w:rsidRPr="000B5793">
          <w:rPr>
            <w:rFonts w:ascii="Arial" w:eastAsia="Times New Roman" w:hAnsi="Arial" w:cs="Arial"/>
            <w:color w:val="0B0080"/>
            <w:sz w:val="19"/>
            <w:u w:val="single"/>
            <w:lang w:eastAsia="en-ZA"/>
          </w:rPr>
          <w:t>0521852641</w:t>
        </w:r>
      </w:hyperlink>
      <w:r w:rsidRPr="000B5793">
        <w:rPr>
          <w:rFonts w:ascii="Arial" w:eastAsia="Times New Roman" w:hAnsi="Arial" w:cs="Arial"/>
          <w:color w:val="222222"/>
          <w:sz w:val="19"/>
          <w:lang w:eastAsia="en-ZA"/>
        </w:rPr>
        <w:t> [Retrieved 25 March 2015](ed. daing of papyri - c.f.46)</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56" w:anchor="cite_ref-9"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r w:rsidRPr="000B5793">
        <w:rPr>
          <w:rFonts w:ascii="Arial" w:eastAsia="Times New Roman" w:hAnsi="Arial" w:cs="Arial"/>
          <w:i/>
          <w:iCs/>
          <w:color w:val="222222"/>
          <w:sz w:val="19"/>
          <w:lang w:eastAsia="en-ZA"/>
        </w:rPr>
        <w:t>Mark Cartwright. </w:t>
      </w:r>
      <w:hyperlink r:id="rId557" w:history="1">
        <w:r w:rsidRPr="000B5793">
          <w:rPr>
            <w:rFonts w:ascii="Arial" w:eastAsia="Times New Roman" w:hAnsi="Arial" w:cs="Arial"/>
            <w:i/>
            <w:iCs/>
            <w:color w:val="663366"/>
            <w:sz w:val="19"/>
            <w:u w:val="single"/>
            <w:lang w:eastAsia="en-ZA"/>
          </w:rPr>
          <w:t>"Trade in Ancient Greece"</w:t>
        </w:r>
      </w:hyperlink>
      <w:r w:rsidRPr="000B5793">
        <w:rPr>
          <w:rFonts w:ascii="Arial" w:eastAsia="Times New Roman" w:hAnsi="Arial" w:cs="Arial"/>
          <w:i/>
          <w:iCs/>
          <w:color w:val="222222"/>
          <w:sz w:val="19"/>
          <w:lang w:eastAsia="en-ZA"/>
        </w:rPr>
        <w:t>. Ancient History Encyclopedia.</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58" w:anchor="cite_ref-10"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RC Smith, I Walter, G DeLong – </w:t>
      </w:r>
      <w:hyperlink r:id="rId559" w:anchor="v=onepage&amp;q=history%20of%20foreign%20exchange&amp;f=false" w:history="1">
        <w:r w:rsidRPr="000B5793">
          <w:rPr>
            <w:rFonts w:ascii="Arial" w:eastAsia="Times New Roman" w:hAnsi="Arial" w:cs="Arial"/>
            <w:color w:val="663366"/>
            <w:sz w:val="19"/>
            <w:u w:val="single"/>
            <w:lang w:eastAsia="en-ZA"/>
          </w:rPr>
          <w:t>Global Banking</w:t>
        </w:r>
      </w:hyperlink>
      <w:r w:rsidRPr="000B5793">
        <w:rPr>
          <w:rFonts w:ascii="Arial" w:eastAsia="Times New Roman" w:hAnsi="Arial" w:cs="Arial"/>
          <w:color w:val="222222"/>
          <w:sz w:val="19"/>
          <w:lang w:eastAsia="en-ZA"/>
        </w:rPr>
        <w:t> </w:t>
      </w:r>
      <w:hyperlink r:id="rId560" w:tooltip="Oxford University Press" w:history="1">
        <w:r w:rsidRPr="000B5793">
          <w:rPr>
            <w:rFonts w:ascii="Arial" w:eastAsia="Times New Roman" w:hAnsi="Arial" w:cs="Arial"/>
            <w:color w:val="0B0080"/>
            <w:sz w:val="19"/>
            <w:u w:val="single"/>
            <w:lang w:eastAsia="en-ZA"/>
          </w:rPr>
          <w:t>Oxford University Press</w:t>
        </w:r>
      </w:hyperlink>
      <w:r w:rsidRPr="000B5793">
        <w:rPr>
          <w:rFonts w:ascii="Arial" w:eastAsia="Times New Roman" w:hAnsi="Arial" w:cs="Arial"/>
          <w:color w:val="222222"/>
          <w:sz w:val="19"/>
          <w:lang w:eastAsia="en-ZA"/>
        </w:rPr>
        <w:t>, 17 January 2012 Retrieved 13 July 2012 </w:t>
      </w:r>
      <w:hyperlink r:id="rId561"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562" w:tooltip="Special:BookSources/0195335937" w:history="1">
        <w:r w:rsidRPr="000B5793">
          <w:rPr>
            <w:rFonts w:ascii="Arial" w:eastAsia="Times New Roman" w:hAnsi="Arial" w:cs="Arial"/>
            <w:color w:val="0B0080"/>
            <w:sz w:val="19"/>
            <w:u w:val="single"/>
            <w:lang w:eastAsia="en-ZA"/>
          </w:rPr>
          <w:t>0195335937</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63" w:anchor="cite_ref-11"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(tertiary) – G Vasari – </w:t>
      </w:r>
      <w:r w:rsidRPr="000B5793">
        <w:rPr>
          <w:rFonts w:ascii="Arial" w:eastAsia="Times New Roman" w:hAnsi="Arial" w:cs="Arial"/>
          <w:i/>
          <w:iCs/>
          <w:color w:val="222222"/>
          <w:sz w:val="19"/>
          <w:lang w:eastAsia="en-ZA"/>
        </w:rPr>
        <w:t>The Lives of the Artists</w:t>
      </w:r>
      <w:r w:rsidRPr="000B5793">
        <w:rPr>
          <w:rFonts w:ascii="Arial" w:eastAsia="Times New Roman" w:hAnsi="Arial" w:cs="Arial"/>
          <w:color w:val="222222"/>
          <w:sz w:val="19"/>
          <w:lang w:eastAsia="en-ZA"/>
        </w:rPr>
        <w:t> Retrieved 13 July 2012 </w:t>
      </w:r>
      <w:hyperlink r:id="rId564"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565" w:tooltip="Special:BookSources/019283410X" w:history="1">
        <w:r w:rsidRPr="000B5793">
          <w:rPr>
            <w:rFonts w:ascii="Arial" w:eastAsia="Times New Roman" w:hAnsi="Arial" w:cs="Arial"/>
            <w:color w:val="0B0080"/>
            <w:sz w:val="19"/>
            <w:u w:val="single"/>
            <w:lang w:eastAsia="en-ZA"/>
          </w:rPr>
          <w:t>019283410X</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66" w:anchor="cite_ref-12"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(page 130 of ) </w:t>
      </w:r>
      <w:hyperlink r:id="rId567" w:tooltip="Raymond De Roover (page does not exist)" w:history="1">
        <w:r w:rsidRPr="000B5793">
          <w:rPr>
            <w:rFonts w:ascii="Arial" w:eastAsia="Times New Roman" w:hAnsi="Arial" w:cs="Arial"/>
            <w:color w:val="A55858"/>
            <w:sz w:val="19"/>
            <w:u w:val="single"/>
            <w:lang w:eastAsia="en-ZA"/>
          </w:rPr>
          <w:t>RA De Roover</w:t>
        </w:r>
      </w:hyperlink>
      <w:r w:rsidRPr="000B5793">
        <w:rPr>
          <w:rFonts w:ascii="Arial" w:eastAsia="Times New Roman" w:hAnsi="Arial" w:cs="Arial"/>
          <w:color w:val="222222"/>
          <w:sz w:val="19"/>
          <w:lang w:eastAsia="en-ZA"/>
        </w:rPr>
        <w:t> – </w:t>
      </w:r>
      <w:hyperlink r:id="rId568" w:anchor="v=onepage&amp;q=foreign%20exchange%20Medici&amp;f=false" w:history="1">
        <w:r w:rsidRPr="000B5793">
          <w:rPr>
            <w:rFonts w:ascii="Arial" w:eastAsia="Times New Roman" w:hAnsi="Arial" w:cs="Arial"/>
            <w:color w:val="663366"/>
            <w:sz w:val="19"/>
            <w:u w:val="single"/>
            <w:lang w:eastAsia="en-ZA"/>
          </w:rPr>
          <w:t>The Rise and Decline of the Medici Bank: 1397-1494</w:t>
        </w:r>
      </w:hyperlink>
      <w:r w:rsidRPr="000B5793">
        <w:rPr>
          <w:rFonts w:ascii="Arial" w:eastAsia="Times New Roman" w:hAnsi="Arial" w:cs="Arial"/>
          <w:color w:val="222222"/>
          <w:sz w:val="19"/>
          <w:lang w:eastAsia="en-ZA"/>
        </w:rPr>
        <w:t> Beard Books, 1999 Retrieved 14 July 2012 </w:t>
      </w:r>
      <w:hyperlink r:id="rId569"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570" w:tooltip="Special:BookSources/1893122328" w:history="1">
        <w:r w:rsidRPr="000B5793">
          <w:rPr>
            <w:rFonts w:ascii="Arial" w:eastAsia="Times New Roman" w:hAnsi="Arial" w:cs="Arial"/>
            <w:color w:val="0B0080"/>
            <w:sz w:val="19"/>
            <w:u w:val="single"/>
            <w:lang w:eastAsia="en-ZA"/>
          </w:rPr>
          <w:t>1893122328</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71" w:anchor="cite_ref-13"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RA De Roover – </w:t>
      </w:r>
      <w:hyperlink r:id="rId572" w:history="1">
        <w:r w:rsidRPr="000B5793">
          <w:rPr>
            <w:rFonts w:ascii="Arial" w:eastAsia="Times New Roman" w:hAnsi="Arial" w:cs="Arial"/>
            <w:color w:val="663366"/>
            <w:sz w:val="19"/>
            <w:u w:val="single"/>
            <w:lang w:eastAsia="en-ZA"/>
          </w:rPr>
          <w:t>The Medici Bank: its organization, management, operations and decline</w:t>
        </w:r>
      </w:hyperlink>
      <w:r w:rsidRPr="000B5793">
        <w:rPr>
          <w:rFonts w:ascii="Arial" w:eastAsia="Times New Roman" w:hAnsi="Arial" w:cs="Arial"/>
          <w:color w:val="222222"/>
          <w:sz w:val="19"/>
          <w:lang w:eastAsia="en-ZA"/>
        </w:rPr>
        <w:t> </w:t>
      </w:r>
      <w:hyperlink r:id="rId573" w:tooltip="New York University Press" w:history="1">
        <w:r w:rsidRPr="000B5793">
          <w:rPr>
            <w:rFonts w:ascii="Arial" w:eastAsia="Times New Roman" w:hAnsi="Arial" w:cs="Arial"/>
            <w:color w:val="0B0080"/>
            <w:sz w:val="19"/>
            <w:u w:val="single"/>
            <w:lang w:eastAsia="en-ZA"/>
          </w:rPr>
          <w:t>New York University Press</w:t>
        </w:r>
      </w:hyperlink>
      <w:r w:rsidRPr="000B5793">
        <w:rPr>
          <w:rFonts w:ascii="Arial" w:eastAsia="Times New Roman" w:hAnsi="Arial" w:cs="Arial"/>
          <w:color w:val="222222"/>
          <w:sz w:val="19"/>
          <w:lang w:eastAsia="en-ZA"/>
        </w:rPr>
        <w:t>, 1948 Retrieved 14 July 2012</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74" w:anchor="cite_ref-14"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Cambridge dictionaries online – "nostro account"</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75" w:anchor="cite_ref-15"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Oxford dictionaries online – "nostro account"</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76" w:anchor="cite_ref-16"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S Homer, Richard E Sylla </w:t>
      </w:r>
      <w:hyperlink r:id="rId577" w:anchor="v=onepage&amp;q=foreign%20exchange%20history%20London&amp;f=false" w:history="1">
        <w:r w:rsidRPr="000B5793">
          <w:rPr>
            <w:rFonts w:ascii="Arial" w:eastAsia="Times New Roman" w:hAnsi="Arial" w:cs="Arial"/>
            <w:color w:val="663366"/>
            <w:sz w:val="19"/>
            <w:u w:val="single"/>
            <w:lang w:eastAsia="en-ZA"/>
          </w:rPr>
          <w:t>A History of Interest Rates</w:t>
        </w:r>
      </w:hyperlink>
      <w:hyperlink r:id="rId578" w:tooltip="John Wiley &amp; Sons" w:history="1">
        <w:r w:rsidRPr="000B5793">
          <w:rPr>
            <w:rFonts w:ascii="Arial" w:eastAsia="Times New Roman" w:hAnsi="Arial" w:cs="Arial"/>
            <w:color w:val="0B0080"/>
            <w:sz w:val="19"/>
            <w:u w:val="single"/>
            <w:lang w:eastAsia="en-ZA"/>
          </w:rPr>
          <w:t>John Wiley &amp; Sons</w:t>
        </w:r>
      </w:hyperlink>
      <w:r w:rsidRPr="000B5793">
        <w:rPr>
          <w:rFonts w:ascii="Arial" w:eastAsia="Times New Roman" w:hAnsi="Arial" w:cs="Arial"/>
          <w:color w:val="222222"/>
          <w:sz w:val="19"/>
          <w:lang w:eastAsia="en-ZA"/>
        </w:rPr>
        <w:t>, 29 August 2005 Retrieved 14 July 2012 </w:t>
      </w:r>
      <w:hyperlink r:id="rId579"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580" w:tooltip="Special:BookSources/0471732834" w:history="1">
        <w:r w:rsidRPr="000B5793">
          <w:rPr>
            <w:rFonts w:ascii="Arial" w:eastAsia="Times New Roman" w:hAnsi="Arial" w:cs="Arial"/>
            <w:color w:val="0B0080"/>
            <w:sz w:val="19"/>
            <w:u w:val="single"/>
            <w:lang w:eastAsia="en-ZA"/>
          </w:rPr>
          <w:t>0471732834</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81" w:anchor="cite_ref-17"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T Southcliffe Ashton – </w:t>
      </w:r>
      <w:hyperlink r:id="rId582" w:anchor="v=onepage&amp;q=history%20of%20foreign%20exchange&amp;f=false" w:history="1">
        <w:r w:rsidRPr="000B5793">
          <w:rPr>
            <w:rFonts w:ascii="Arial" w:eastAsia="Times New Roman" w:hAnsi="Arial" w:cs="Arial"/>
            <w:color w:val="663366"/>
            <w:sz w:val="19"/>
            <w:u w:val="single"/>
            <w:lang w:eastAsia="en-ZA"/>
          </w:rPr>
          <w:t>An Economic History of England: The 18th Century, Volume 3</w:t>
        </w:r>
      </w:hyperlink>
      <w:r w:rsidRPr="000B5793">
        <w:rPr>
          <w:rFonts w:ascii="Arial" w:eastAsia="Times New Roman" w:hAnsi="Arial" w:cs="Arial"/>
          <w:color w:val="222222"/>
          <w:sz w:val="19"/>
          <w:lang w:eastAsia="en-ZA"/>
        </w:rPr>
        <w:t> Taylor &amp; Francis, 1955 Retrieved 13 July 2012</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83" w:anchor="cite_ref-18"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(page 196 of) JW Markham </w:t>
      </w:r>
      <w:hyperlink r:id="rId584" w:anchor="v=onepage&amp;q=history%20of%20Foreign%20exchange&amp;f=false" w:history="1">
        <w:r w:rsidRPr="000B5793">
          <w:rPr>
            <w:rFonts w:ascii="Arial" w:eastAsia="Times New Roman" w:hAnsi="Arial" w:cs="Arial"/>
            <w:color w:val="663366"/>
            <w:sz w:val="19"/>
            <w:u w:val="single"/>
            <w:lang w:eastAsia="en-ZA"/>
          </w:rPr>
          <w:t>A Financial History of the United States, Volumes 1–2</w:t>
        </w:r>
      </w:hyperlink>
      <w:r w:rsidRPr="000B5793">
        <w:rPr>
          <w:rFonts w:ascii="Arial" w:eastAsia="Times New Roman" w:hAnsi="Arial" w:cs="Arial"/>
          <w:color w:val="222222"/>
          <w:sz w:val="19"/>
          <w:lang w:eastAsia="en-ZA"/>
        </w:rPr>
        <w:t> M.E. Sharpe, 2002 Retrieved 14 July 2012 </w:t>
      </w:r>
      <w:hyperlink r:id="rId585"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586" w:tooltip="Special:BookSources/0765607301" w:history="1">
        <w:r w:rsidRPr="000B5793">
          <w:rPr>
            <w:rFonts w:ascii="Arial" w:eastAsia="Times New Roman" w:hAnsi="Arial" w:cs="Arial"/>
            <w:color w:val="0B0080"/>
            <w:sz w:val="19"/>
            <w:u w:val="single"/>
            <w:lang w:eastAsia="en-ZA"/>
          </w:rPr>
          <w:t>0765607301</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87" w:anchor="cite_ref-19"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(page 847) of M Pohl, European Association for Banking History – </w:t>
      </w:r>
      <w:hyperlink r:id="rId588" w:anchor="v=onepage&amp;q=history%20of%20foreign%20exchange%201983&amp;f=false" w:history="1">
        <w:r w:rsidRPr="000B5793">
          <w:rPr>
            <w:rFonts w:ascii="Arial" w:eastAsia="Times New Roman" w:hAnsi="Arial" w:cs="Arial"/>
            <w:color w:val="663366"/>
            <w:sz w:val="19"/>
            <w:u w:val="single"/>
            <w:lang w:eastAsia="en-ZA"/>
          </w:rPr>
          <w:t>Handbook on the History of European Banks</w:t>
        </w:r>
      </w:hyperlink>
      <w:hyperlink r:id="rId589" w:tooltip="Edward Elgar Publishing" w:history="1">
        <w:r w:rsidRPr="000B5793">
          <w:rPr>
            <w:rFonts w:ascii="Arial" w:eastAsia="Times New Roman" w:hAnsi="Arial" w:cs="Arial"/>
            <w:color w:val="0B0080"/>
            <w:sz w:val="19"/>
            <w:u w:val="single"/>
            <w:lang w:eastAsia="en-ZA"/>
          </w:rPr>
          <w:t>Edward Elgar Publishing</w:t>
        </w:r>
      </w:hyperlink>
      <w:r w:rsidRPr="000B5793">
        <w:rPr>
          <w:rFonts w:ascii="Arial" w:eastAsia="Times New Roman" w:hAnsi="Arial" w:cs="Arial"/>
          <w:color w:val="222222"/>
          <w:sz w:val="19"/>
          <w:lang w:eastAsia="en-ZA"/>
        </w:rPr>
        <w:t>, 1994 Retrieved 14 July 2012</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90" w:anchor="cite_ref-20"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(secondary) – </w:t>
      </w:r>
      <w:hyperlink r:id="rId591" w:anchor="v=onepage&amp;q=The%20Commercial%20Revolution&amp;f=false" w:history="1">
        <w:r w:rsidRPr="000B5793">
          <w:rPr>
            <w:rFonts w:ascii="Arial" w:eastAsia="Times New Roman" w:hAnsi="Arial" w:cs="Arial"/>
            <w:color w:val="663366"/>
            <w:sz w:val="19"/>
            <w:u w:val="single"/>
            <w:lang w:eastAsia="en-ZA"/>
          </w:rPr>
          <w:t>[1]</w:t>
        </w:r>
      </w:hyperlink>
      <w:r w:rsidRPr="000B5793">
        <w:rPr>
          <w:rFonts w:ascii="Arial" w:eastAsia="Times New Roman" w:hAnsi="Arial" w:cs="Arial"/>
          <w:color w:val="222222"/>
          <w:sz w:val="19"/>
          <w:lang w:eastAsia="en-ZA"/>
        </w:rPr>
        <w:t> Retrieved 13 July 2012</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92" w:anchor="cite_ref-21"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S Shamah – </w:t>
      </w:r>
      <w:hyperlink r:id="rId593" w:anchor="v=onepage&amp;q=foreign%20exchange&amp;f=false" w:history="1">
        <w:r w:rsidRPr="000B5793">
          <w:rPr>
            <w:rFonts w:ascii="Arial" w:eastAsia="Times New Roman" w:hAnsi="Arial" w:cs="Arial"/>
            <w:color w:val="663366"/>
            <w:sz w:val="19"/>
            <w:u w:val="single"/>
            <w:lang w:eastAsia="en-ZA"/>
          </w:rPr>
          <w:t>A Foreign Exchange Primer</w:t>
        </w:r>
      </w:hyperlink>
      <w:r w:rsidRPr="000B5793">
        <w:rPr>
          <w:rFonts w:ascii="Arial" w:eastAsia="Times New Roman" w:hAnsi="Arial" w:cs="Arial"/>
          <w:color w:val="222222"/>
          <w:sz w:val="19"/>
          <w:lang w:eastAsia="en-ZA"/>
        </w:rPr>
        <w:t> ["1880" is within 1.2 Value Terms] John Wiley &amp; Sons, 22 November 2011 Retrieved 27 July 2102 </w:t>
      </w:r>
      <w:hyperlink r:id="rId594"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595" w:tooltip="Special:BookSources/1119994896" w:history="1">
        <w:r w:rsidRPr="000B5793">
          <w:rPr>
            <w:rFonts w:ascii="Arial" w:eastAsia="Times New Roman" w:hAnsi="Arial" w:cs="Arial"/>
            <w:color w:val="0B0080"/>
            <w:sz w:val="19"/>
            <w:u w:val="single"/>
            <w:lang w:eastAsia="en-ZA"/>
          </w:rPr>
          <w:t>1119994896</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596" w:anchor="cite_ref-22"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T Hong – </w:t>
      </w:r>
      <w:hyperlink r:id="rId597" w:anchor="v=onepage&amp;q=history%20of%20foreign%20exchange&amp;f=false" w:history="1">
        <w:r w:rsidRPr="000B5793">
          <w:rPr>
            <w:rFonts w:ascii="Arial" w:eastAsia="Times New Roman" w:hAnsi="Arial" w:cs="Arial"/>
            <w:color w:val="663366"/>
            <w:sz w:val="19"/>
            <w:u w:val="single"/>
            <w:lang w:eastAsia="en-ZA"/>
          </w:rPr>
          <w:t>Foreign Exchange Control in China: First Edition (Asia Business Law Series Volume 4)</w:t>
        </w:r>
      </w:hyperlink>
      <w:r w:rsidRPr="000B5793">
        <w:rPr>
          <w:rFonts w:ascii="Arial" w:eastAsia="Times New Roman" w:hAnsi="Arial" w:cs="Arial"/>
          <w:color w:val="222222"/>
          <w:sz w:val="19"/>
          <w:lang w:eastAsia="en-ZA"/>
        </w:rPr>
        <w:t> Kluwer Law International, 2004 </w:t>
      </w:r>
      <w:hyperlink r:id="rId598"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599" w:tooltip="Special:BookSources/9041124268" w:history="1">
        <w:r w:rsidRPr="000B5793">
          <w:rPr>
            <w:rFonts w:ascii="Arial" w:eastAsia="Times New Roman" w:hAnsi="Arial" w:cs="Arial"/>
            <w:color w:val="0B0080"/>
            <w:sz w:val="19"/>
            <w:u w:val="single"/>
            <w:lang w:eastAsia="en-ZA"/>
          </w:rPr>
          <w:t>9041124268</w:t>
        </w:r>
      </w:hyperlink>
      <w:r w:rsidRPr="000B5793">
        <w:rPr>
          <w:rFonts w:ascii="Arial" w:eastAsia="Times New Roman" w:hAnsi="Arial" w:cs="Arial"/>
          <w:color w:val="222222"/>
          <w:sz w:val="19"/>
          <w:lang w:eastAsia="en-ZA"/>
        </w:rPr>
        <w:t> Retrieved 12 January 2013</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00" w:anchor="cite_ref-23"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P Mathias, S Pollard – </w:t>
      </w:r>
      <w:hyperlink r:id="rId601" w:anchor="v=onepage&amp;q=history%20of%20foreign%20exchange&amp;f=false" w:history="1">
        <w:r w:rsidRPr="000B5793">
          <w:rPr>
            <w:rFonts w:ascii="Arial" w:eastAsia="Times New Roman" w:hAnsi="Arial" w:cs="Arial"/>
            <w:color w:val="663366"/>
            <w:sz w:val="19"/>
            <w:u w:val="single"/>
            <w:lang w:eastAsia="en-ZA"/>
          </w:rPr>
          <w:t>The Cambridge Economic History of Europe: The industrial economies : the development of economic and social policies</w:t>
        </w:r>
      </w:hyperlink>
      <w:r w:rsidRPr="000B5793">
        <w:rPr>
          <w:rFonts w:ascii="Arial" w:eastAsia="Times New Roman" w:hAnsi="Arial" w:cs="Arial"/>
          <w:color w:val="222222"/>
          <w:sz w:val="19"/>
          <w:lang w:eastAsia="en-ZA"/>
        </w:rPr>
        <w:t> Cambridge University Press, 1989 Retrieved 13 July 2012 </w:t>
      </w:r>
      <w:hyperlink r:id="rId602"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03" w:tooltip="Special:BookSources/0521225043" w:history="1">
        <w:r w:rsidRPr="000B5793">
          <w:rPr>
            <w:rFonts w:ascii="Arial" w:eastAsia="Times New Roman" w:hAnsi="Arial" w:cs="Arial"/>
            <w:color w:val="0B0080"/>
            <w:sz w:val="19"/>
            <w:u w:val="single"/>
            <w:lang w:eastAsia="en-ZA"/>
          </w:rPr>
          <w:t>0521225043</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04" w:anchor="cite_ref-24"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S Misra, PK Yadav </w:t>
      </w:r>
      <w:hyperlink r:id="rId605" w:anchor="hl=en&amp;tbo=1&amp;tbm=bks&amp;sclient=psy-ab&amp;q=Sanjay+Misra+%26+PK+Yadav&amp;oq=Sanjay+Misra+%26+PK+Yadav&amp;gs_l=serp.3...2039.2928.4.3245.5.5.0.0.0.0.226.997.0j2j3.5.0...0.0...1c.yDpu5j3Z_ZE&amp;pbx=1&amp;bav=on.2,or.r_gc.r_pw.r_qf.&amp;fp=bce0af78de09752b&amp;biw=1280&amp;bih=897" w:history="1">
        <w:r w:rsidRPr="000B5793">
          <w:rPr>
            <w:rFonts w:ascii="Arial" w:eastAsia="Times New Roman" w:hAnsi="Arial" w:cs="Arial"/>
            <w:color w:val="663366"/>
            <w:sz w:val="19"/>
            <w:u w:val="single"/>
            <w:lang w:eastAsia="en-ZA"/>
          </w:rPr>
          <w:t>[2]</w:t>
        </w:r>
      </w:hyperlink>
      <w:r w:rsidRPr="000B5793">
        <w:rPr>
          <w:rFonts w:ascii="Arial" w:eastAsia="Times New Roman" w:hAnsi="Arial" w:cs="Arial"/>
          <w:color w:val="222222"/>
          <w:sz w:val="19"/>
          <w:lang w:eastAsia="en-ZA"/>
        </w:rPr>
        <w:t> – </w:t>
      </w:r>
      <w:hyperlink r:id="rId606" w:anchor="v=onepage&amp;q=history%20of%20foreign%20exchange%201880&amp;f=false" w:history="1">
        <w:r w:rsidRPr="000B5793">
          <w:rPr>
            <w:rFonts w:ascii="Arial" w:eastAsia="Times New Roman" w:hAnsi="Arial" w:cs="Arial"/>
            <w:color w:val="663366"/>
            <w:sz w:val="19"/>
            <w:u w:val="single"/>
            <w:lang w:eastAsia="en-ZA"/>
          </w:rPr>
          <w:t>International Business: Text And Cases</w:t>
        </w:r>
      </w:hyperlink>
      <w:r w:rsidRPr="000B5793">
        <w:rPr>
          <w:rFonts w:ascii="Arial" w:eastAsia="Times New Roman" w:hAnsi="Arial" w:cs="Arial"/>
          <w:color w:val="222222"/>
          <w:sz w:val="19"/>
          <w:lang w:eastAsia="en-ZA"/>
        </w:rPr>
        <w:t> PHI Learning Pvt. Ltd. 2009 Retrieved 27 July 2012 </w:t>
      </w:r>
      <w:hyperlink r:id="rId607"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08" w:tooltip="Special:BookSources/8120336526" w:history="1">
        <w:r w:rsidRPr="000B5793">
          <w:rPr>
            <w:rFonts w:ascii="Arial" w:eastAsia="Times New Roman" w:hAnsi="Arial" w:cs="Arial"/>
            <w:color w:val="0B0080"/>
            <w:sz w:val="19"/>
            <w:u w:val="single"/>
            <w:lang w:eastAsia="en-ZA"/>
          </w:rPr>
          <w:t>8120336526</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09" w:anchor="cite_ref-25"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P. L. Cottrell – </w:t>
      </w:r>
      <w:hyperlink r:id="rId610" w:anchor="v=onepage&amp;q=history%20of%20foreign%20exchange&amp;f=false" w:history="1">
        <w:r w:rsidRPr="000B5793">
          <w:rPr>
            <w:rFonts w:ascii="Arial" w:eastAsia="Times New Roman" w:hAnsi="Arial" w:cs="Arial"/>
            <w:color w:val="663366"/>
            <w:sz w:val="19"/>
            <w:u w:val="single"/>
            <w:lang w:eastAsia="en-ZA"/>
          </w:rPr>
          <w:t>Centres and Peripheries in Banking: The Historical Development of Financial Markets</w:t>
        </w:r>
      </w:hyperlink>
      <w:r w:rsidRPr="000B5793">
        <w:rPr>
          <w:rFonts w:ascii="Arial" w:eastAsia="Times New Roman" w:hAnsi="Arial" w:cs="Arial"/>
          <w:color w:val="222222"/>
          <w:sz w:val="19"/>
          <w:lang w:eastAsia="en-ZA"/>
        </w:rPr>
        <w:t> Ashgate Publishing, Ltd., 2007 Retrieved 13 July 2012 </w:t>
      </w:r>
      <w:hyperlink r:id="rId611" w:tooltip="International Standard Book Number" w:history="1">
        <w:r w:rsidRPr="000B5793">
          <w:rPr>
            <w:rFonts w:ascii="Arial" w:eastAsia="Times New Roman" w:hAnsi="Arial" w:cs="Arial"/>
            <w:color w:val="0B0080"/>
            <w:sz w:val="19"/>
            <w:u w:val="single"/>
            <w:lang w:eastAsia="en-ZA"/>
          </w:rPr>
          <w:t>ISBN</w:t>
        </w:r>
      </w:hyperlink>
      <w:hyperlink r:id="rId612" w:tooltip="Special:BookSources/0754661210" w:history="1">
        <w:r w:rsidRPr="000B5793">
          <w:rPr>
            <w:rFonts w:ascii="Arial" w:eastAsia="Times New Roman" w:hAnsi="Arial" w:cs="Arial"/>
            <w:color w:val="0B0080"/>
            <w:sz w:val="19"/>
            <w:u w:val="single"/>
            <w:lang w:eastAsia="en-ZA"/>
          </w:rPr>
          <w:t>0754661210</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13" w:anchor="cite_ref-26"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P. L. Cottrell (p.75)</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14" w:anchor="cite_ref-27"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J Wake – </w:t>
      </w:r>
      <w:hyperlink r:id="rId615" w:anchor="v=onepage&amp;q=history%20of%20forex&amp;f=false" w:history="1">
        <w:r w:rsidRPr="000B5793">
          <w:rPr>
            <w:rFonts w:ascii="Arial" w:eastAsia="Times New Roman" w:hAnsi="Arial" w:cs="Arial"/>
            <w:color w:val="663366"/>
            <w:sz w:val="19"/>
            <w:u w:val="single"/>
            <w:lang w:eastAsia="en-ZA"/>
          </w:rPr>
          <w:t>Kleinwort, Benson: The History of Two Families in Banking</w:t>
        </w:r>
      </w:hyperlink>
      <w:r w:rsidRPr="000B5793">
        <w:rPr>
          <w:rFonts w:ascii="Arial" w:eastAsia="Times New Roman" w:hAnsi="Arial" w:cs="Arial"/>
          <w:color w:val="222222"/>
          <w:sz w:val="19"/>
          <w:lang w:eastAsia="en-ZA"/>
        </w:rPr>
        <w:t> Oxford University Press, 27 February 1997 Retrieved 13 July 2012 </w:t>
      </w:r>
      <w:hyperlink r:id="rId616"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17" w:tooltip="Special:BookSources/0198282990" w:history="1">
        <w:r w:rsidRPr="000B5793">
          <w:rPr>
            <w:rFonts w:ascii="Arial" w:eastAsia="Times New Roman" w:hAnsi="Arial" w:cs="Arial"/>
            <w:color w:val="0B0080"/>
            <w:sz w:val="19"/>
            <w:u w:val="single"/>
            <w:lang w:eastAsia="en-ZA"/>
          </w:rPr>
          <w:t>0198282990</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18" w:anchor="cite_ref-28"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J Atkin – </w:t>
      </w:r>
      <w:hyperlink r:id="rId619" w:anchor="v=onepage&amp;q=Kleinwort%20foreign%20exchange&amp;f=false" w:history="1">
        <w:r w:rsidRPr="000B5793">
          <w:rPr>
            <w:rFonts w:ascii="Arial" w:eastAsia="Times New Roman" w:hAnsi="Arial" w:cs="Arial"/>
            <w:color w:val="663366"/>
            <w:sz w:val="19"/>
            <w:u w:val="single"/>
            <w:lang w:eastAsia="en-ZA"/>
          </w:rPr>
          <w:t>The Foreign Exchange Market Of London: Development Since 1900</w:t>
        </w:r>
      </w:hyperlink>
      <w:r w:rsidRPr="000B5793">
        <w:rPr>
          <w:rFonts w:ascii="Arial" w:eastAsia="Times New Roman" w:hAnsi="Arial" w:cs="Arial"/>
          <w:color w:val="222222"/>
          <w:sz w:val="19"/>
          <w:lang w:eastAsia="en-ZA"/>
        </w:rPr>
        <w:t> Psychology Press, 2005 Retrieved 13 July 2012 </w:t>
      </w:r>
      <w:hyperlink r:id="rId620"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21" w:tooltip="Special:BookSources/041534901X" w:history="1">
        <w:r w:rsidRPr="000B5793">
          <w:rPr>
            <w:rFonts w:ascii="Arial" w:eastAsia="Times New Roman" w:hAnsi="Arial" w:cs="Arial"/>
            <w:color w:val="0B0080"/>
            <w:sz w:val="19"/>
            <w:u w:val="single"/>
            <w:lang w:eastAsia="en-ZA"/>
          </w:rPr>
          <w:t>041534901X</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22" w:anchor="cite_ref-29"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Laurence S. Copeland – </w:t>
      </w:r>
      <w:hyperlink r:id="rId623" w:anchor="v=onepage&amp;q=Bretton%20woods%20currencies%20fluctuate%201%25%20either%20side&amp;f=false" w:history="1">
        <w:r w:rsidRPr="000B5793">
          <w:rPr>
            <w:rFonts w:ascii="Arial" w:eastAsia="Times New Roman" w:hAnsi="Arial" w:cs="Arial"/>
            <w:color w:val="663366"/>
            <w:sz w:val="19"/>
            <w:u w:val="single"/>
            <w:lang w:eastAsia="en-ZA"/>
          </w:rPr>
          <w:t>Exchange Rates and International Finance</w:t>
        </w:r>
      </w:hyperlink>
      <w:r w:rsidRPr="000B5793">
        <w:rPr>
          <w:rFonts w:ascii="Arial" w:eastAsia="Times New Roman" w:hAnsi="Arial" w:cs="Arial"/>
          <w:color w:val="222222"/>
          <w:sz w:val="19"/>
          <w:lang w:eastAsia="en-ZA"/>
        </w:rPr>
        <w:t> Pearson Education, 2008 Retrieved 15 July 2012 </w:t>
      </w:r>
      <w:hyperlink r:id="rId624"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25" w:tooltip="Special:BookSources/0273710273" w:history="1">
        <w:r w:rsidRPr="000B5793">
          <w:rPr>
            <w:rFonts w:ascii="Arial" w:eastAsia="Times New Roman" w:hAnsi="Arial" w:cs="Arial"/>
            <w:color w:val="0B0080"/>
            <w:sz w:val="19"/>
            <w:u w:val="single"/>
            <w:lang w:eastAsia="en-ZA"/>
          </w:rPr>
          <w:t>0273710273</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26" w:anchor="cite_ref-30"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M Sumiya – </w:t>
      </w:r>
      <w:hyperlink r:id="rId627" w:anchor="v=onepage&amp;q=history%20of%20foreign%20exchange&amp;f=false" w:history="1">
        <w:r w:rsidRPr="000B5793">
          <w:rPr>
            <w:rFonts w:ascii="Arial" w:eastAsia="Times New Roman" w:hAnsi="Arial" w:cs="Arial"/>
            <w:color w:val="663366"/>
            <w:sz w:val="19"/>
            <w:u w:val="single"/>
            <w:lang w:eastAsia="en-ZA"/>
          </w:rPr>
          <w:t>A History of Japanese Trade and Industry Policy</w:t>
        </w:r>
      </w:hyperlink>
      <w:r w:rsidRPr="000B5793">
        <w:rPr>
          <w:rFonts w:ascii="Arial" w:eastAsia="Times New Roman" w:hAnsi="Arial" w:cs="Arial"/>
          <w:color w:val="222222"/>
          <w:sz w:val="19"/>
          <w:lang w:eastAsia="en-ZA"/>
        </w:rPr>
        <w:t> Oxford University Press, 2000 Retrieved 13 July 2012 </w:t>
      </w:r>
      <w:hyperlink r:id="rId628"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29" w:tooltip="Special:BookSources/0198292511" w:history="1">
        <w:r w:rsidRPr="000B5793">
          <w:rPr>
            <w:rFonts w:ascii="Arial" w:eastAsia="Times New Roman" w:hAnsi="Arial" w:cs="Arial"/>
            <w:color w:val="0B0080"/>
            <w:sz w:val="19"/>
            <w:u w:val="single"/>
            <w:lang w:eastAsia="en-ZA"/>
          </w:rPr>
          <w:t>0198292511</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30" w:anchor="cite_ref-31"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RC Smith, I Walter, G DeLong (p.4)</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31" w:anchor="cite_ref-32"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AH Meltzer – </w:t>
      </w:r>
      <w:hyperlink r:id="rId632" w:anchor="v=onepage&amp;q=history%20of%20foreign%20exchange&amp;f=false" w:history="1">
        <w:r w:rsidRPr="000B5793">
          <w:rPr>
            <w:rFonts w:ascii="Arial" w:eastAsia="Times New Roman" w:hAnsi="Arial" w:cs="Arial"/>
            <w:color w:val="663366"/>
            <w:sz w:val="19"/>
            <w:u w:val="single"/>
            <w:lang w:eastAsia="en-ZA"/>
          </w:rPr>
          <w:t>A History of the Federal Reserve, Volume 2, Book 1; Books 1951–1969</w:t>
        </w:r>
      </w:hyperlink>
      <w:r w:rsidRPr="000B5793">
        <w:rPr>
          <w:rFonts w:ascii="Arial" w:eastAsia="Times New Roman" w:hAnsi="Arial" w:cs="Arial"/>
          <w:color w:val="222222"/>
          <w:sz w:val="19"/>
          <w:lang w:eastAsia="en-ZA"/>
        </w:rPr>
        <w:t> </w:t>
      </w:r>
      <w:hyperlink r:id="rId633" w:tooltip="University of Chicago Press" w:history="1">
        <w:r w:rsidRPr="000B5793">
          <w:rPr>
            <w:rFonts w:ascii="Arial" w:eastAsia="Times New Roman" w:hAnsi="Arial" w:cs="Arial"/>
            <w:color w:val="0B0080"/>
            <w:sz w:val="19"/>
            <w:u w:val="single"/>
            <w:lang w:eastAsia="en-ZA"/>
          </w:rPr>
          <w:t>University of Chicago Press</w:t>
        </w:r>
      </w:hyperlink>
      <w:r w:rsidRPr="000B5793">
        <w:rPr>
          <w:rFonts w:ascii="Arial" w:eastAsia="Times New Roman" w:hAnsi="Arial" w:cs="Arial"/>
          <w:color w:val="222222"/>
          <w:sz w:val="19"/>
          <w:lang w:eastAsia="en-ZA"/>
        </w:rPr>
        <w:t>, 1 February 2010 Retrieved 14 July 2012 </w:t>
      </w:r>
      <w:hyperlink r:id="rId634"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35" w:tooltip="Special:BookSources/0226520013" w:history="1">
        <w:r w:rsidRPr="000B5793">
          <w:rPr>
            <w:rFonts w:ascii="Arial" w:eastAsia="Times New Roman" w:hAnsi="Arial" w:cs="Arial"/>
            <w:color w:val="0B0080"/>
            <w:sz w:val="19"/>
            <w:u w:val="single"/>
            <w:lang w:eastAsia="en-ZA"/>
          </w:rPr>
          <w:t>0226520013</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36" w:anchor="cite_ref-33"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(page 7 "fixed exchange rates" of) DF DeRosa –</w:t>
      </w:r>
      <w:hyperlink r:id="rId637" w:anchor="v=onepage&amp;q=Bretton%20woods%20accord%20foreign%20exchange&amp;f=false" w:history="1">
        <w:r w:rsidRPr="000B5793">
          <w:rPr>
            <w:rFonts w:ascii="Arial" w:eastAsia="Times New Roman" w:hAnsi="Arial" w:cs="Arial"/>
            <w:color w:val="663366"/>
            <w:sz w:val="19"/>
            <w:u w:val="single"/>
            <w:lang w:eastAsia="en-ZA"/>
          </w:rPr>
          <w:t>Options on Foreign Exchange</w:t>
        </w:r>
      </w:hyperlink>
      <w:r w:rsidRPr="000B5793">
        <w:rPr>
          <w:rFonts w:ascii="Arial" w:eastAsia="Times New Roman" w:hAnsi="Arial" w:cs="Arial"/>
          <w:color w:val="222222"/>
          <w:sz w:val="19"/>
          <w:lang w:eastAsia="en-ZA"/>
        </w:rPr>
        <w:t> Retrieved 15 July 2012</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38" w:anchor="cite_ref-34"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K Butcher – </w:t>
      </w:r>
      <w:hyperlink r:id="rId639" w:anchor="v=onepage&amp;q=history%20of%20forex&amp;f=false" w:history="1">
        <w:r w:rsidRPr="000B5793">
          <w:rPr>
            <w:rFonts w:ascii="Arial" w:eastAsia="Times New Roman" w:hAnsi="Arial" w:cs="Arial"/>
            <w:color w:val="663366"/>
            <w:sz w:val="19"/>
            <w:u w:val="single"/>
            <w:lang w:eastAsia="en-ZA"/>
          </w:rPr>
          <w:t>Forex Made Simple: A Beginner's Guide to Foreign Exchange Success</w:t>
        </w:r>
      </w:hyperlink>
      <w:r w:rsidRPr="000B5793">
        <w:rPr>
          <w:rFonts w:ascii="Arial" w:eastAsia="Times New Roman" w:hAnsi="Arial" w:cs="Arial"/>
          <w:color w:val="222222"/>
          <w:sz w:val="19"/>
          <w:lang w:eastAsia="en-ZA"/>
        </w:rPr>
        <w:t> John Wiley and Sons, 18 February 2011 Retrieved 13 July 2012 </w:t>
      </w:r>
      <w:hyperlink r:id="rId640"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41" w:tooltip="Special:BookSources/0730375250" w:history="1">
        <w:r w:rsidRPr="000B5793">
          <w:rPr>
            <w:rFonts w:ascii="Arial" w:eastAsia="Times New Roman" w:hAnsi="Arial" w:cs="Arial"/>
            <w:color w:val="0B0080"/>
            <w:sz w:val="19"/>
            <w:u w:val="single"/>
            <w:lang w:eastAsia="en-ZA"/>
          </w:rPr>
          <w:t>0730375250</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42" w:anchor="cite_ref-35"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J Madura – </w:t>
      </w:r>
      <w:hyperlink r:id="rId643" w:anchor="v=onepage&amp;q=foreign%20exchange%20history%20London&amp;f=false" w:history="1">
        <w:r w:rsidRPr="000B5793">
          <w:rPr>
            <w:rFonts w:ascii="Arial" w:eastAsia="Times New Roman" w:hAnsi="Arial" w:cs="Arial"/>
            <w:color w:val="663366"/>
            <w:sz w:val="19"/>
            <w:u w:val="single"/>
            <w:lang w:eastAsia="en-ZA"/>
          </w:rPr>
          <w:t>International Financial Management</w:t>
        </w:r>
      </w:hyperlink>
      <w:r w:rsidRPr="000B5793">
        <w:rPr>
          <w:rFonts w:ascii="Arial" w:eastAsia="Times New Roman" w:hAnsi="Arial" w:cs="Arial"/>
          <w:color w:val="222222"/>
          <w:sz w:val="19"/>
          <w:lang w:eastAsia="en-ZA"/>
        </w:rPr>
        <w:t>, </w:t>
      </w:r>
      <w:hyperlink r:id="rId644" w:tooltip="Cengage Learning" w:history="1">
        <w:r w:rsidRPr="000B5793">
          <w:rPr>
            <w:rFonts w:ascii="Arial" w:eastAsia="Times New Roman" w:hAnsi="Arial" w:cs="Arial"/>
            <w:color w:val="0B0080"/>
            <w:sz w:val="19"/>
            <w:u w:val="single"/>
            <w:lang w:eastAsia="en-ZA"/>
          </w:rPr>
          <w:t>Cengage Learning</w:t>
        </w:r>
      </w:hyperlink>
      <w:r w:rsidRPr="000B5793">
        <w:rPr>
          <w:rFonts w:ascii="Arial" w:eastAsia="Times New Roman" w:hAnsi="Arial" w:cs="Arial"/>
          <w:color w:val="222222"/>
          <w:sz w:val="19"/>
          <w:lang w:eastAsia="en-ZA"/>
        </w:rPr>
        <w:t>, 12 October 2011 Retrieved 14 July 2012 </w:t>
      </w:r>
      <w:hyperlink r:id="rId645"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46" w:tooltip="Special:BookSources/0538482966" w:history="1">
        <w:r w:rsidRPr="000B5793">
          <w:rPr>
            <w:rFonts w:ascii="Arial" w:eastAsia="Times New Roman" w:hAnsi="Arial" w:cs="Arial"/>
            <w:color w:val="0B0080"/>
            <w:sz w:val="19"/>
            <w:u w:val="single"/>
            <w:lang w:eastAsia="en-ZA"/>
          </w:rPr>
          <w:t>0538482966</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47" w:anchor="cite_ref-36"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N DraKoln – </w:t>
      </w:r>
      <w:hyperlink r:id="rId648" w:anchor="v=onepage&amp;q=history%20of%20forex&amp;f=false" w:history="1">
        <w:r w:rsidRPr="000B5793">
          <w:rPr>
            <w:rFonts w:ascii="Arial" w:eastAsia="Times New Roman" w:hAnsi="Arial" w:cs="Arial"/>
            <w:color w:val="663366"/>
            <w:sz w:val="19"/>
            <w:u w:val="single"/>
            <w:lang w:eastAsia="en-ZA"/>
          </w:rPr>
          <w:t>Forex for Small Speculators</w:t>
        </w:r>
      </w:hyperlink>
      <w:r w:rsidRPr="000B5793">
        <w:rPr>
          <w:rFonts w:ascii="Arial" w:eastAsia="Times New Roman" w:hAnsi="Arial" w:cs="Arial"/>
          <w:color w:val="222222"/>
          <w:sz w:val="19"/>
          <w:lang w:eastAsia="en-ZA"/>
        </w:rPr>
        <w:t> Enlightened Financial Press, 1 April 2004 Retrieved 13 July 2012 </w:t>
      </w:r>
      <w:hyperlink r:id="rId649" w:tooltip="International Standard Book Number" w:history="1">
        <w:r w:rsidRPr="000B5793">
          <w:rPr>
            <w:rFonts w:ascii="Arial" w:eastAsia="Times New Roman" w:hAnsi="Arial" w:cs="Arial"/>
            <w:color w:val="0B0080"/>
            <w:sz w:val="19"/>
            <w:u w:val="single"/>
            <w:lang w:eastAsia="en-ZA"/>
          </w:rPr>
          <w:t>ISBN</w:t>
        </w:r>
      </w:hyperlink>
      <w:hyperlink r:id="rId650" w:tooltip="Special:BookSources/0966624580" w:history="1">
        <w:r w:rsidRPr="000B5793">
          <w:rPr>
            <w:rFonts w:ascii="Arial" w:eastAsia="Times New Roman" w:hAnsi="Arial" w:cs="Arial"/>
            <w:color w:val="0B0080"/>
            <w:sz w:val="19"/>
            <w:u w:val="single"/>
            <w:lang w:eastAsia="en-ZA"/>
          </w:rPr>
          <w:t>0966624580</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51" w:anchor="cite_ref-37"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(SFO Magazine, RR Wasendorf, Jr.) (INT) – </w:t>
      </w:r>
      <w:r w:rsidRPr="000B5793">
        <w:rPr>
          <w:rFonts w:ascii="Arial" w:eastAsia="Times New Roman" w:hAnsi="Arial" w:cs="Arial"/>
          <w:i/>
          <w:iCs/>
          <w:color w:val="222222"/>
          <w:sz w:val="19"/>
          <w:lang w:eastAsia="en-ZA"/>
        </w:rPr>
        <w:t>Forex Trading</w:t>
      </w:r>
      <w:hyperlink r:id="rId652" w:anchor="v=onepage&amp;q=history%20of%20forex&amp;f=false" w:history="1">
        <w:r w:rsidRPr="000B5793">
          <w:rPr>
            <w:rFonts w:ascii="Arial" w:eastAsia="Times New Roman" w:hAnsi="Arial" w:cs="Arial"/>
            <w:color w:val="663366"/>
            <w:sz w:val="19"/>
            <w:u w:val="single"/>
            <w:lang w:eastAsia="en-ZA"/>
          </w:rPr>
          <w:t>PA Rosenstreich – The Evolution of FX and Emerging Markets</w:t>
        </w:r>
      </w:hyperlink>
      <w:r w:rsidRPr="000B5793">
        <w:rPr>
          <w:rFonts w:ascii="Arial" w:eastAsia="Times New Roman" w:hAnsi="Arial" w:cs="Arial"/>
          <w:color w:val="222222"/>
          <w:sz w:val="19"/>
          <w:lang w:eastAsia="en-ZA"/>
        </w:rPr>
        <w:t> Traders Press, 30 June 2009 Retrieved 13 July 2012 </w:t>
      </w:r>
      <w:hyperlink r:id="rId653"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54" w:tooltip="Special:BookSources/1934354104" w:history="1">
        <w:r w:rsidRPr="000B5793">
          <w:rPr>
            <w:rFonts w:ascii="Arial" w:eastAsia="Times New Roman" w:hAnsi="Arial" w:cs="Arial"/>
            <w:color w:val="0B0080"/>
            <w:sz w:val="19"/>
            <w:u w:val="single"/>
            <w:lang w:eastAsia="en-ZA"/>
          </w:rPr>
          <w:t>1934354104</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55" w:anchor="cite_ref-38"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J Jagerson, SW Hansen – </w:t>
      </w:r>
      <w:hyperlink r:id="rId656" w:anchor="v=onepage&amp;q=history%20of%20forex&amp;f=false" w:history="1">
        <w:r w:rsidRPr="000B5793">
          <w:rPr>
            <w:rFonts w:ascii="Arial" w:eastAsia="Times New Roman" w:hAnsi="Arial" w:cs="Arial"/>
            <w:color w:val="663366"/>
            <w:sz w:val="19"/>
            <w:u w:val="single"/>
            <w:lang w:eastAsia="en-ZA"/>
          </w:rPr>
          <w:t>All About Forex Trading</w:t>
        </w:r>
      </w:hyperlink>
      <w:r w:rsidRPr="000B5793">
        <w:rPr>
          <w:rFonts w:ascii="Arial" w:eastAsia="Times New Roman" w:hAnsi="Arial" w:cs="Arial"/>
          <w:color w:val="222222"/>
          <w:sz w:val="19"/>
          <w:lang w:eastAsia="en-ZA"/>
        </w:rPr>
        <w:t>McGraw-Hill Professional, 17 June 2011 Retrieved 13 July 2012 </w:t>
      </w:r>
      <w:hyperlink r:id="rId657"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58" w:tooltip="Special:BookSources/007176822X" w:history="1">
        <w:r w:rsidRPr="000B5793">
          <w:rPr>
            <w:rFonts w:ascii="Arial" w:eastAsia="Times New Roman" w:hAnsi="Arial" w:cs="Arial"/>
            <w:color w:val="0B0080"/>
            <w:sz w:val="19"/>
            <w:u w:val="single"/>
            <w:lang w:eastAsia="en-ZA"/>
          </w:rPr>
          <w:t>007176822X</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59" w:anchor="cite_ref-39"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Franz Pick Pick's currency yearbook 1977 – Retrieved 15 July 2012</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60" w:anchor="cite_ref-40"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661" w:anchor="v=onepage&amp;q=the%20foreign%20exchange%20markets%20were%20forced%20to%20close%20from%20February%20of%201972%20to%20March%20of%201973&amp;f=false" w:history="1">
        <w:r w:rsidRPr="000B5793">
          <w:rPr>
            <w:rFonts w:ascii="Arial" w:eastAsia="Times New Roman" w:hAnsi="Arial" w:cs="Arial"/>
            <w:color w:val="663366"/>
            <w:sz w:val="19"/>
            <w:u w:val="single"/>
            <w:lang w:eastAsia="en-ZA"/>
          </w:rPr>
          <w:t>page 70 of</w:t>
        </w:r>
        <w:r w:rsidRPr="000B5793">
          <w:rPr>
            <w:rFonts w:ascii="Arial" w:eastAsia="Times New Roman" w:hAnsi="Arial" w:cs="Arial"/>
            <w:color w:val="663366"/>
            <w:sz w:val="19"/>
            <w:lang w:eastAsia="en-ZA"/>
          </w:rPr>
          <w:t> </w:t>
        </w:r>
        <w:r w:rsidRPr="000B5793">
          <w:rPr>
            <w:rFonts w:ascii="Arial" w:eastAsia="Times New Roman" w:hAnsi="Arial" w:cs="Arial"/>
            <w:i/>
            <w:iCs/>
            <w:color w:val="663366"/>
            <w:sz w:val="19"/>
            <w:u w:val="single"/>
            <w:lang w:eastAsia="en-ZA"/>
          </w:rPr>
          <w:t>Swoboda</w:t>
        </w:r>
        <w:r w:rsidRPr="000B5793">
          <w:rPr>
            <w:rFonts w:ascii="Arial" w:eastAsia="Times New Roman" w:hAnsi="Arial" w:cs="Arial"/>
            <w:color w:val="663366"/>
            <w:sz w:val="19"/>
            <w:lang w:eastAsia="en-ZA"/>
          </w:rPr>
          <w:t> </w:t>
        </w:r>
        <w:r w:rsidRPr="000B5793">
          <w:rPr>
            <w:rFonts w:ascii="Arial" w:eastAsia="Times New Roman" w:hAnsi="Arial" w:cs="Arial"/>
            <w:color w:val="663366"/>
            <w:sz w:val="19"/>
            <w:u w:val="single"/>
            <w:lang w:eastAsia="en-ZA"/>
          </w:rPr>
          <w:t>→</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62" w:anchor="cite_ref-41"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G Gandolfo – </w:t>
      </w:r>
      <w:hyperlink r:id="rId663" w:anchor="v=onepage&amp;q=foreign%20exchange%201973%20dual%20markets&amp;f=false" w:history="1">
        <w:r w:rsidRPr="000B5793">
          <w:rPr>
            <w:rFonts w:ascii="Arial" w:eastAsia="Times New Roman" w:hAnsi="Arial" w:cs="Arial"/>
            <w:color w:val="663366"/>
            <w:sz w:val="19"/>
            <w:u w:val="single"/>
            <w:lang w:eastAsia="en-ZA"/>
          </w:rPr>
          <w:t>International Finance and Open-Economy Macroeconomics</w:t>
        </w:r>
      </w:hyperlink>
      <w:r w:rsidRPr="000B5793">
        <w:rPr>
          <w:rFonts w:ascii="Arial" w:eastAsia="Times New Roman" w:hAnsi="Arial" w:cs="Arial"/>
          <w:color w:val="222222"/>
          <w:sz w:val="19"/>
          <w:lang w:eastAsia="en-ZA"/>
        </w:rPr>
        <w:t> Springer, 2002 Retrieved 15 July 2012 </w:t>
      </w:r>
      <w:hyperlink r:id="rId664"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65" w:tooltip="Special:BookSources/3540434593" w:history="1">
        <w:r w:rsidRPr="000B5793">
          <w:rPr>
            <w:rFonts w:ascii="Arial" w:eastAsia="Times New Roman" w:hAnsi="Arial" w:cs="Arial"/>
            <w:color w:val="0B0080"/>
            <w:sz w:val="19"/>
            <w:u w:val="single"/>
            <w:lang w:eastAsia="en-ZA"/>
          </w:rPr>
          <w:t>3540434593</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66" w:anchor="cite_ref-42"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667" w:anchor="v=onepage&amp;q=the%20foreign%20exchange%20markets%20were%20forced%20to%20close%20from%20February%20of%201972%20to%20March%20of%201973&amp;f=false" w:history="1">
        <w:r w:rsidRPr="000B5793">
          <w:rPr>
            <w:rFonts w:ascii="Arial" w:eastAsia="Times New Roman" w:hAnsi="Arial" w:cs="Arial"/>
            <w:color w:val="663366"/>
            <w:sz w:val="19"/>
            <w:u w:val="single"/>
            <w:lang w:eastAsia="en-ZA"/>
          </w:rPr>
          <w:t>City of London: The History</w:t>
        </w:r>
      </w:hyperlink>
      <w:r w:rsidRPr="000B5793">
        <w:rPr>
          <w:rFonts w:ascii="Arial" w:eastAsia="Times New Roman" w:hAnsi="Arial" w:cs="Arial"/>
          <w:color w:val="222222"/>
          <w:sz w:val="19"/>
          <w:lang w:eastAsia="en-ZA"/>
        </w:rPr>
        <w:t> </w:t>
      </w:r>
      <w:hyperlink r:id="rId668" w:tooltip="Random House" w:history="1">
        <w:r w:rsidRPr="000B5793">
          <w:rPr>
            <w:rFonts w:ascii="Arial" w:eastAsia="Times New Roman" w:hAnsi="Arial" w:cs="Arial"/>
            <w:color w:val="0B0080"/>
            <w:sz w:val="19"/>
            <w:u w:val="single"/>
            <w:lang w:eastAsia="en-ZA"/>
          </w:rPr>
          <w:t>Random House</w:t>
        </w:r>
      </w:hyperlink>
      <w:r w:rsidRPr="000B5793">
        <w:rPr>
          <w:rFonts w:ascii="Arial" w:eastAsia="Times New Roman" w:hAnsi="Arial" w:cs="Arial"/>
          <w:color w:val="222222"/>
          <w:sz w:val="19"/>
          <w:lang w:eastAsia="en-ZA"/>
        </w:rPr>
        <w:t>, 31 December 2011 Retrieved 15 July 2012 </w:t>
      </w:r>
      <w:hyperlink r:id="rId669"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70" w:tooltip="Special:BookSources/1448114721" w:history="1">
        <w:r w:rsidRPr="000B5793">
          <w:rPr>
            <w:rFonts w:ascii="Arial" w:eastAsia="Times New Roman" w:hAnsi="Arial" w:cs="Arial"/>
            <w:color w:val="0B0080"/>
            <w:sz w:val="19"/>
            <w:u w:val="single"/>
            <w:lang w:eastAsia="en-ZA"/>
          </w:rPr>
          <w:t>1448114721</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71" w:anchor="cite_ref-43"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C Robles – </w:t>
      </w:r>
      <w:hyperlink r:id="rId672" w:anchor="v=onepage&amp;q=Bretton%20woods%20accord%20foreign%20exchange&amp;f=false" w:history="1">
        <w:r w:rsidRPr="000B5793">
          <w:rPr>
            <w:rFonts w:ascii="Arial" w:eastAsia="Times New Roman" w:hAnsi="Arial" w:cs="Arial"/>
            <w:color w:val="663366"/>
            <w:sz w:val="19"/>
            <w:u w:val="single"/>
            <w:lang w:eastAsia="en-ZA"/>
          </w:rPr>
          <w:t>How To Profit From The Falling Dollar</w:t>
        </w:r>
      </w:hyperlink>
      <w:r w:rsidRPr="000B5793">
        <w:rPr>
          <w:rFonts w:ascii="Arial" w:eastAsia="Times New Roman" w:hAnsi="Arial" w:cs="Arial"/>
          <w:color w:val="222222"/>
          <w:sz w:val="19"/>
          <w:lang w:eastAsia="en-ZA"/>
        </w:rPr>
        <w:t>AuthorHouse, 2007 Retrieved 15 July 2012 </w:t>
      </w:r>
      <w:hyperlink r:id="rId673"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74" w:tooltip="Special:BookSources/1434311023" w:history="1">
        <w:r w:rsidRPr="000B5793">
          <w:rPr>
            <w:rFonts w:ascii="Arial" w:eastAsia="Times New Roman" w:hAnsi="Arial" w:cs="Arial"/>
            <w:color w:val="0B0080"/>
            <w:sz w:val="19"/>
            <w:u w:val="single"/>
            <w:lang w:eastAsia="en-ZA"/>
          </w:rPr>
          <w:t>1434311023</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75" w:anchor="cite_ref-44"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"Thursday was aborted by news of a record assault on the dollar that forced the closing of most foreign exchange markets." </w:t>
      </w:r>
      <w:r w:rsidRPr="000B5793">
        <w:rPr>
          <w:rFonts w:ascii="Arial" w:eastAsia="Times New Roman" w:hAnsi="Arial" w:cs="Arial"/>
          <w:i/>
          <w:iCs/>
          <w:color w:val="222222"/>
          <w:sz w:val="19"/>
          <w:lang w:eastAsia="en-ZA"/>
        </w:rPr>
        <w:t>in</w:t>
      </w:r>
      <w:r w:rsidRPr="000B5793">
        <w:rPr>
          <w:rFonts w:ascii="Arial" w:eastAsia="Times New Roman" w:hAnsi="Arial" w:cs="Arial"/>
          <w:color w:val="222222"/>
          <w:sz w:val="19"/>
          <w:lang w:eastAsia="en-ZA"/>
        </w:rPr>
        <w:t> The outlook: Volume 45, published by </w:t>
      </w:r>
      <w:hyperlink r:id="rId676" w:tooltip="Standard and Poor's Corporation" w:history="1">
        <w:r w:rsidRPr="000B5793">
          <w:rPr>
            <w:rFonts w:ascii="Arial" w:eastAsia="Times New Roman" w:hAnsi="Arial" w:cs="Arial"/>
            <w:color w:val="0B0080"/>
            <w:sz w:val="19"/>
            <w:u w:val="single"/>
            <w:lang w:eastAsia="en-ZA"/>
          </w:rPr>
          <w:t>Standard and Poor's Corporation</w:t>
        </w:r>
      </w:hyperlink>
      <w:r w:rsidRPr="000B5793">
        <w:rPr>
          <w:rFonts w:ascii="Arial" w:eastAsia="Times New Roman" w:hAnsi="Arial" w:cs="Arial"/>
          <w:color w:val="222222"/>
          <w:sz w:val="19"/>
          <w:lang w:eastAsia="en-ZA"/>
        </w:rPr>
        <w:t> – 1972 – Retrieved 15 July 2012 → </w:t>
      </w:r>
      <w:hyperlink r:id="rId677" w:anchor="q=the+foreign+exchange+markets+were+forced+to+close+from+February+of+1972+to+March+of+1973&amp;hl=en&amp;tbm=bks&amp;ei=e-cCUNXTD4We0QXE0NCeBw&amp;start=40&amp;sa=N&amp;bav=on.2,or.r_gc.r_pw.r_cp.r_qf.,cf.osb&amp;fp=e1175ee4201d696b&amp;biw=1280&amp;bih=845" w:history="1">
        <w:r w:rsidRPr="000B5793">
          <w:rPr>
            <w:rFonts w:ascii="Arial" w:eastAsia="Times New Roman" w:hAnsi="Arial" w:cs="Arial"/>
            <w:color w:val="663366"/>
            <w:sz w:val="19"/>
            <w:u w:val="single"/>
            <w:lang w:eastAsia="en-ZA"/>
          </w:rPr>
          <w:t>[3]</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78" w:anchor="cite_ref-45"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H Giersch, K-H Paqué, H Schmieding – </w:t>
      </w:r>
      <w:hyperlink r:id="rId679" w:anchor="v=onepage&amp;q=the%20foreign%20exchange%20markets%20were%20forced%20to%20close%20from%20February%20of%201972%20to%20March%20of%201973&amp;f=false" w:history="1">
        <w:r w:rsidRPr="000B5793">
          <w:rPr>
            <w:rFonts w:ascii="Arial" w:eastAsia="Times New Roman" w:hAnsi="Arial" w:cs="Arial"/>
            <w:color w:val="663366"/>
            <w:sz w:val="19"/>
            <w:u w:val="single"/>
            <w:lang w:eastAsia="en-ZA"/>
          </w:rPr>
          <w:t>The Fading Miracle: Four Decades of Market Economy in Germany</w:t>
        </w:r>
      </w:hyperlink>
      <w:r w:rsidRPr="000B5793">
        <w:rPr>
          <w:rFonts w:ascii="Arial" w:eastAsia="Times New Roman" w:hAnsi="Arial" w:cs="Arial"/>
          <w:color w:val="222222"/>
          <w:sz w:val="19"/>
          <w:lang w:eastAsia="en-ZA"/>
        </w:rPr>
        <w:t>Cambridge University Press, 10 November 1994 Retrieved 15 July 2012 </w:t>
      </w:r>
      <w:hyperlink r:id="rId680"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81" w:tooltip="Special:BookSources/0521358698" w:history="1">
        <w:r w:rsidRPr="000B5793">
          <w:rPr>
            <w:rFonts w:ascii="Arial" w:eastAsia="Times New Roman" w:hAnsi="Arial" w:cs="Arial"/>
            <w:color w:val="0B0080"/>
            <w:sz w:val="19"/>
            <w:u w:val="single"/>
            <w:lang w:eastAsia="en-ZA"/>
          </w:rPr>
          <w:t>0521358698</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82" w:anchor="cite_ref-46"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International Center for Monetary and Banking Studies, AK Swoboda – </w:t>
      </w:r>
      <w:hyperlink r:id="rId683" w:anchor="v=onepage&amp;q=the%20foreign%20exchange%20markets%20were%20forced%20to%20close%20from%20February%20of%201972%20to%20March%20of%201973&amp;f=false" w:history="1">
        <w:r w:rsidRPr="000B5793">
          <w:rPr>
            <w:rFonts w:ascii="Arial" w:eastAsia="Times New Roman" w:hAnsi="Arial" w:cs="Arial"/>
            <w:color w:val="663366"/>
            <w:sz w:val="19"/>
            <w:u w:val="single"/>
            <w:lang w:eastAsia="en-ZA"/>
          </w:rPr>
          <w:t>Capital Movements and Their Control: Proceedings of the Second Conference of the International Center for Monetary and Banking Studies</w:t>
        </w:r>
      </w:hyperlink>
      <w:r w:rsidRPr="000B5793">
        <w:rPr>
          <w:rFonts w:ascii="Arial" w:eastAsia="Times New Roman" w:hAnsi="Arial" w:cs="Arial"/>
          <w:color w:val="222222"/>
          <w:sz w:val="19"/>
          <w:lang w:eastAsia="en-ZA"/>
        </w:rPr>
        <w:t> BRILL, 1976 Retrieved 15 July 2012 </w:t>
      </w:r>
      <w:hyperlink r:id="rId684"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85" w:tooltip="Special:BookSources/902860295X" w:history="1">
        <w:r w:rsidRPr="000B5793">
          <w:rPr>
            <w:rFonts w:ascii="Arial" w:eastAsia="Times New Roman" w:hAnsi="Arial" w:cs="Arial"/>
            <w:color w:val="0B0080"/>
            <w:sz w:val="19"/>
            <w:u w:val="single"/>
            <w:lang w:eastAsia="en-ZA"/>
          </w:rPr>
          <w:t>902860295X</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86" w:anchor="cite_ref-47"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 -p. 332 of ) MR Brawley – </w:t>
      </w:r>
      <w:hyperlink r:id="rId687" w:anchor="v=onepage&amp;q=the%20foreign%20exchange%20markets%20were%20forced%20to%20close%20from%20February%20of%201972%20to%20March%20of%201973&amp;f=false" w:history="1">
        <w:r w:rsidRPr="000B5793">
          <w:rPr>
            <w:rFonts w:ascii="Arial" w:eastAsia="Times New Roman" w:hAnsi="Arial" w:cs="Arial"/>
            <w:color w:val="663366"/>
            <w:sz w:val="19"/>
            <w:u w:val="single"/>
            <w:lang w:eastAsia="en-ZA"/>
          </w:rPr>
          <w:t>Power, Money, And Trade: Decisions That Shape Global Economic Relations</w:t>
        </w:r>
      </w:hyperlink>
      <w:hyperlink r:id="rId688" w:tooltip="University of Toronto Press" w:history="1">
        <w:r w:rsidRPr="000B5793">
          <w:rPr>
            <w:rFonts w:ascii="Arial" w:eastAsia="Times New Roman" w:hAnsi="Arial" w:cs="Arial"/>
            <w:color w:val="0B0080"/>
            <w:sz w:val="19"/>
            <w:u w:val="single"/>
            <w:lang w:eastAsia="en-ZA"/>
          </w:rPr>
          <w:t>University of Toronto Press</w:t>
        </w:r>
      </w:hyperlink>
      <w:r w:rsidRPr="000B5793">
        <w:rPr>
          <w:rFonts w:ascii="Arial" w:eastAsia="Times New Roman" w:hAnsi="Arial" w:cs="Arial"/>
          <w:color w:val="222222"/>
          <w:sz w:val="19"/>
          <w:lang w:eastAsia="en-ZA"/>
        </w:rPr>
        <w:t>, 2005 Retrieved 15 July 2012 </w:t>
      </w:r>
      <w:hyperlink r:id="rId689"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690" w:tooltip="Special:BookSources/1551116839" w:history="1">
        <w:r w:rsidRPr="000B5793">
          <w:rPr>
            <w:rFonts w:ascii="Arial" w:eastAsia="Times New Roman" w:hAnsi="Arial" w:cs="Arial"/>
            <w:color w:val="0B0080"/>
            <w:sz w:val="19"/>
            <w:u w:val="single"/>
            <w:lang w:eastAsia="en-ZA"/>
          </w:rPr>
          <w:t>1551116839</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91" w:anchor="cite_ref-48"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 forced to close for several days in mid-1972, ... The foreign exchange markets were closed again on two occasions at the beginning of 1973,.. " </w:t>
      </w:r>
      <w:r w:rsidRPr="000B5793">
        <w:rPr>
          <w:rFonts w:ascii="Arial" w:eastAsia="Times New Roman" w:hAnsi="Arial" w:cs="Arial"/>
          <w:i/>
          <w:iCs/>
          <w:color w:val="222222"/>
          <w:sz w:val="19"/>
          <w:lang w:eastAsia="en-ZA"/>
        </w:rPr>
        <w:t>in</w:t>
      </w:r>
      <w:r w:rsidRPr="000B5793">
        <w:rPr>
          <w:rFonts w:ascii="Arial" w:eastAsia="Times New Roman" w:hAnsi="Arial" w:cs="Arial"/>
          <w:color w:val="222222"/>
          <w:sz w:val="19"/>
          <w:lang w:eastAsia="en-ZA"/>
        </w:rPr>
        <w:t> H-J Rüstow </w:t>
      </w:r>
      <w:r w:rsidRPr="000B5793">
        <w:rPr>
          <w:rFonts w:ascii="Arial" w:eastAsia="Times New Roman" w:hAnsi="Arial" w:cs="Arial"/>
          <w:i/>
          <w:iCs/>
          <w:color w:val="222222"/>
          <w:sz w:val="19"/>
          <w:lang w:eastAsia="en-ZA"/>
        </w:rPr>
        <w:t>New paths to full employment: the failure of orthodox economic theory</w:t>
      </w:r>
      <w:r w:rsidRPr="000B5793">
        <w:rPr>
          <w:rFonts w:ascii="Arial" w:eastAsia="Times New Roman" w:hAnsi="Arial" w:cs="Arial"/>
          <w:color w:val="222222"/>
          <w:sz w:val="19"/>
          <w:lang w:eastAsia="en-ZA"/>
        </w:rPr>
        <w:t> Macmillan, 1991 Retrieved 15 July 2012 → </w:t>
      </w:r>
      <w:hyperlink r:id="rId692" w:anchor="hl=en&amp;tbm=bks&amp;sclient=psy-ab&amp;q=the+foreign+exchange+markets++forced+to+close+1972++1973&amp;oq=the+foreign+exchange+markets++forced+to+close+1972++1973&amp;gs_l=serp.12...4375.4375.2.4999.1.1.0.0.0.0.396.396.3-1.1.0...0.0...1c.SRSBQ_o0-Ek&amp;pbx=1&amp;bav=on.2,or.r_gc.r_pw.r_cp.r_qf.,cf.osb&amp;fp=e1175ee4201d696b&amp;biw=1280&amp;bih=845" w:history="1">
        <w:r w:rsidRPr="000B5793">
          <w:rPr>
            <w:rFonts w:ascii="Arial" w:eastAsia="Times New Roman" w:hAnsi="Arial" w:cs="Arial"/>
            <w:color w:val="663366"/>
            <w:sz w:val="19"/>
            <w:u w:val="single"/>
            <w:lang w:eastAsia="en-ZA"/>
          </w:rPr>
          <w:t>[4]</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93" w:anchor="cite_ref-49"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r w:rsidRPr="000B5793">
        <w:rPr>
          <w:rFonts w:ascii="Arial" w:eastAsia="Times New Roman" w:hAnsi="Arial" w:cs="Arial"/>
          <w:i/>
          <w:iCs/>
          <w:color w:val="222222"/>
          <w:sz w:val="19"/>
          <w:lang w:eastAsia="en-ZA"/>
        </w:rPr>
        <w:t>Chen, James (2009). </w:t>
      </w:r>
      <w:hyperlink r:id="rId694" w:history="1">
        <w:r w:rsidRPr="000B5793">
          <w:rPr>
            <w:rFonts w:ascii="Arial" w:eastAsia="Times New Roman" w:hAnsi="Arial" w:cs="Arial"/>
            <w:i/>
            <w:iCs/>
            <w:color w:val="663366"/>
            <w:sz w:val="19"/>
            <w:u w:val="single"/>
            <w:lang w:eastAsia="en-ZA"/>
          </w:rPr>
          <w:t>Essentials of Foreign Exchange Trading</w:t>
        </w:r>
      </w:hyperlink>
      <w:r w:rsidRPr="000B5793">
        <w:rPr>
          <w:rFonts w:ascii="Arial" w:eastAsia="Times New Roman" w:hAnsi="Arial" w:cs="Arial"/>
          <w:i/>
          <w:iCs/>
          <w:color w:val="222222"/>
          <w:sz w:val="19"/>
          <w:lang w:eastAsia="en-ZA"/>
        </w:rPr>
        <w:t>. </w:t>
      </w:r>
      <w:hyperlink r:id="rId695" w:tooltip="International Standard Book Number" w:history="1">
        <w:r w:rsidRPr="000B5793">
          <w:rPr>
            <w:rFonts w:ascii="Arial" w:eastAsia="Times New Roman" w:hAnsi="Arial" w:cs="Arial"/>
            <w:i/>
            <w:iCs/>
            <w:color w:val="0B0080"/>
            <w:sz w:val="19"/>
            <w:u w:val="single"/>
            <w:lang w:eastAsia="en-ZA"/>
          </w:rPr>
          <w:t>ISBN</w:t>
        </w:r>
      </w:hyperlink>
      <w:r w:rsidRPr="000B5793">
        <w:rPr>
          <w:rFonts w:ascii="Arial" w:eastAsia="Times New Roman" w:hAnsi="Arial" w:cs="Arial"/>
          <w:i/>
          <w:iCs/>
          <w:color w:val="222222"/>
          <w:sz w:val="19"/>
          <w:lang w:eastAsia="en-ZA"/>
        </w:rPr>
        <w:t> </w:t>
      </w:r>
      <w:hyperlink r:id="rId696" w:tooltip="Special:BookSources/0470464003" w:history="1">
        <w:r w:rsidRPr="000B5793">
          <w:rPr>
            <w:rFonts w:ascii="Arial" w:eastAsia="Times New Roman" w:hAnsi="Arial" w:cs="Arial"/>
            <w:i/>
            <w:iCs/>
            <w:color w:val="0B0080"/>
            <w:sz w:val="19"/>
            <w:u w:val="single"/>
            <w:lang w:eastAsia="en-ZA"/>
          </w:rPr>
          <w:t>0470464003</w:t>
        </w:r>
      </w:hyperlink>
      <w:r w:rsidRPr="000B5793">
        <w:rPr>
          <w:rFonts w:ascii="Arial" w:eastAsia="Times New Roman" w:hAnsi="Arial" w:cs="Arial"/>
          <w:i/>
          <w:iCs/>
          <w:color w:val="222222"/>
          <w:sz w:val="19"/>
          <w:lang w:eastAsia="en-ZA"/>
        </w:rPr>
        <w:t>. Retrieved November 15, 2016.</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697" w:anchor="cite_ref-50"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r w:rsidRPr="000B5793">
        <w:rPr>
          <w:rFonts w:ascii="Arial" w:eastAsia="Times New Roman" w:hAnsi="Arial" w:cs="Arial"/>
          <w:i/>
          <w:iCs/>
          <w:color w:val="222222"/>
          <w:sz w:val="19"/>
          <w:lang w:eastAsia="en-ZA"/>
        </w:rPr>
        <w:t>Hicks, Alan (2000). </w:t>
      </w:r>
      <w:hyperlink r:id="rId698" w:history="1">
        <w:r w:rsidRPr="000B5793">
          <w:rPr>
            <w:rFonts w:ascii="Arial" w:eastAsia="Times New Roman" w:hAnsi="Arial" w:cs="Arial"/>
            <w:i/>
            <w:iCs/>
            <w:color w:val="663366"/>
            <w:sz w:val="19"/>
            <w:u w:val="single"/>
            <w:lang w:eastAsia="en-ZA"/>
          </w:rPr>
          <w:t>Managing Currency Risk Using Foreign Exchange Options</w:t>
        </w:r>
      </w:hyperlink>
      <w:r w:rsidRPr="000B5793">
        <w:rPr>
          <w:rFonts w:ascii="Arial" w:eastAsia="Times New Roman" w:hAnsi="Arial" w:cs="Arial"/>
          <w:i/>
          <w:iCs/>
          <w:color w:val="222222"/>
          <w:sz w:val="19"/>
          <w:lang w:eastAsia="en-ZA"/>
        </w:rPr>
        <w:t>. </w:t>
      </w:r>
      <w:hyperlink r:id="rId699" w:tooltip="International Standard Book Number" w:history="1">
        <w:r w:rsidRPr="000B5793">
          <w:rPr>
            <w:rFonts w:ascii="Arial" w:eastAsia="Times New Roman" w:hAnsi="Arial" w:cs="Arial"/>
            <w:i/>
            <w:iCs/>
            <w:color w:val="0B0080"/>
            <w:sz w:val="19"/>
            <w:u w:val="single"/>
            <w:lang w:eastAsia="en-ZA"/>
          </w:rPr>
          <w:t>ISBN</w:t>
        </w:r>
      </w:hyperlink>
      <w:r w:rsidRPr="000B5793">
        <w:rPr>
          <w:rFonts w:ascii="Arial" w:eastAsia="Times New Roman" w:hAnsi="Arial" w:cs="Arial"/>
          <w:i/>
          <w:iCs/>
          <w:color w:val="222222"/>
          <w:sz w:val="19"/>
          <w:lang w:eastAsia="en-ZA"/>
        </w:rPr>
        <w:t> </w:t>
      </w:r>
      <w:hyperlink r:id="rId700" w:tooltip="Special:BookSources/1855734915" w:history="1">
        <w:r w:rsidRPr="000B5793">
          <w:rPr>
            <w:rFonts w:ascii="Arial" w:eastAsia="Times New Roman" w:hAnsi="Arial" w:cs="Arial"/>
            <w:i/>
            <w:iCs/>
            <w:color w:val="0B0080"/>
            <w:sz w:val="19"/>
            <w:u w:val="single"/>
            <w:lang w:eastAsia="en-ZA"/>
          </w:rPr>
          <w:t>1855734915</w:t>
        </w:r>
      </w:hyperlink>
      <w:r w:rsidRPr="000B5793">
        <w:rPr>
          <w:rFonts w:ascii="Arial" w:eastAsia="Times New Roman" w:hAnsi="Arial" w:cs="Arial"/>
          <w:i/>
          <w:iCs/>
          <w:color w:val="222222"/>
          <w:sz w:val="19"/>
          <w:lang w:eastAsia="en-ZA"/>
        </w:rPr>
        <w:t>. Retrieved November 15, 2016.</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01" w:anchor="cite_ref-51"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r w:rsidRPr="000B5793">
        <w:rPr>
          <w:rFonts w:ascii="Arial" w:eastAsia="Times New Roman" w:hAnsi="Arial" w:cs="Arial"/>
          <w:i/>
          <w:iCs/>
          <w:color w:val="222222"/>
          <w:sz w:val="19"/>
          <w:lang w:eastAsia="en-ZA"/>
        </w:rPr>
        <w:t>Johnson, G. G. (1985). </w:t>
      </w:r>
      <w:hyperlink r:id="rId702" w:history="1">
        <w:r w:rsidRPr="000B5793">
          <w:rPr>
            <w:rFonts w:ascii="Arial" w:eastAsia="Times New Roman" w:hAnsi="Arial" w:cs="Arial"/>
            <w:i/>
            <w:iCs/>
            <w:color w:val="663366"/>
            <w:sz w:val="19"/>
            <w:u w:val="single"/>
            <w:lang w:eastAsia="en-ZA"/>
          </w:rPr>
          <w:t>Formulation of Exchange Rate Policies in Adjustment Programs</w:t>
        </w:r>
      </w:hyperlink>
      <w:r w:rsidRPr="000B5793">
        <w:rPr>
          <w:rFonts w:ascii="Arial" w:eastAsia="Times New Roman" w:hAnsi="Arial" w:cs="Arial"/>
          <w:i/>
          <w:iCs/>
          <w:color w:val="222222"/>
          <w:sz w:val="19"/>
          <w:lang w:eastAsia="en-ZA"/>
        </w:rPr>
        <w:t>. </w:t>
      </w:r>
      <w:hyperlink r:id="rId703" w:tooltip="International Standard Book Number" w:history="1">
        <w:r w:rsidRPr="000B5793">
          <w:rPr>
            <w:rFonts w:ascii="Arial" w:eastAsia="Times New Roman" w:hAnsi="Arial" w:cs="Arial"/>
            <w:i/>
            <w:iCs/>
            <w:color w:val="0B0080"/>
            <w:sz w:val="19"/>
            <w:u w:val="single"/>
            <w:lang w:eastAsia="en-ZA"/>
          </w:rPr>
          <w:t>ISBN</w:t>
        </w:r>
      </w:hyperlink>
      <w:r w:rsidRPr="000B5793">
        <w:rPr>
          <w:rFonts w:ascii="Arial" w:eastAsia="Times New Roman" w:hAnsi="Arial" w:cs="Arial"/>
          <w:i/>
          <w:iCs/>
          <w:color w:val="222222"/>
          <w:sz w:val="19"/>
          <w:lang w:eastAsia="en-ZA"/>
        </w:rPr>
        <w:t> </w:t>
      </w:r>
      <w:hyperlink r:id="rId704" w:tooltip="Special:BookSources/0939934507" w:history="1">
        <w:r w:rsidRPr="000B5793">
          <w:rPr>
            <w:rFonts w:ascii="Arial" w:eastAsia="Times New Roman" w:hAnsi="Arial" w:cs="Arial"/>
            <w:i/>
            <w:iCs/>
            <w:color w:val="0B0080"/>
            <w:sz w:val="19"/>
            <w:u w:val="single"/>
            <w:lang w:eastAsia="en-ZA"/>
          </w:rPr>
          <w:t>0939934507</w:t>
        </w:r>
      </w:hyperlink>
      <w:r w:rsidRPr="000B5793">
        <w:rPr>
          <w:rFonts w:ascii="Arial" w:eastAsia="Times New Roman" w:hAnsi="Arial" w:cs="Arial"/>
          <w:i/>
          <w:iCs/>
          <w:color w:val="222222"/>
          <w:sz w:val="19"/>
          <w:lang w:eastAsia="en-ZA"/>
        </w:rPr>
        <w:t>. Retrieved November 15, 2016.</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05" w:anchor="cite_ref-52"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JA Dorn – </w:t>
      </w:r>
      <w:hyperlink r:id="rId706" w:anchor="v=onepage&amp;q=foreign%20exchange%20in%201981&amp;f=false" w:history="1">
        <w:r w:rsidRPr="000B5793">
          <w:rPr>
            <w:rFonts w:ascii="Arial" w:eastAsia="Times New Roman" w:hAnsi="Arial" w:cs="Arial"/>
            <w:color w:val="663366"/>
            <w:sz w:val="19"/>
            <w:u w:val="single"/>
            <w:lang w:eastAsia="en-ZA"/>
          </w:rPr>
          <w:t>China in the New Millennium: Market Reforms and Social Development</w:t>
        </w:r>
      </w:hyperlink>
      <w:r w:rsidRPr="000B5793">
        <w:rPr>
          <w:rFonts w:ascii="Arial" w:eastAsia="Times New Roman" w:hAnsi="Arial" w:cs="Arial"/>
          <w:color w:val="222222"/>
          <w:sz w:val="19"/>
          <w:lang w:eastAsia="en-ZA"/>
        </w:rPr>
        <w:t> </w:t>
      </w:r>
      <w:hyperlink r:id="rId707" w:tooltip="Cato Institute" w:history="1">
        <w:r w:rsidRPr="000B5793">
          <w:rPr>
            <w:rFonts w:ascii="Arial" w:eastAsia="Times New Roman" w:hAnsi="Arial" w:cs="Arial"/>
            <w:color w:val="0B0080"/>
            <w:sz w:val="19"/>
            <w:u w:val="single"/>
            <w:lang w:eastAsia="en-ZA"/>
          </w:rPr>
          <w:t>Cato Institute</w:t>
        </w:r>
      </w:hyperlink>
      <w:r w:rsidRPr="000B5793">
        <w:rPr>
          <w:rFonts w:ascii="Arial" w:eastAsia="Times New Roman" w:hAnsi="Arial" w:cs="Arial"/>
          <w:color w:val="222222"/>
          <w:sz w:val="19"/>
          <w:lang w:eastAsia="en-ZA"/>
        </w:rPr>
        <w:t>, 1998 Retrieved 14 July 2012 </w:t>
      </w:r>
      <w:hyperlink r:id="rId708"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709" w:tooltip="Special:BookSources/1882577612" w:history="1">
        <w:r w:rsidRPr="000B5793">
          <w:rPr>
            <w:rFonts w:ascii="Arial" w:eastAsia="Times New Roman" w:hAnsi="Arial" w:cs="Arial"/>
            <w:color w:val="0B0080"/>
            <w:sz w:val="19"/>
            <w:u w:val="single"/>
            <w:lang w:eastAsia="en-ZA"/>
          </w:rPr>
          <w:t>1882577612</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10" w:anchor="cite_ref-53"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B Laurens, H Mehran, M Quintyn, T Nordman – </w:t>
      </w:r>
      <w:hyperlink r:id="rId711" w:anchor="v=onepage&amp;q=foreign%20exchange%20in%201981&amp;f=false" w:history="1">
        <w:r w:rsidRPr="000B5793">
          <w:rPr>
            <w:rFonts w:ascii="Arial" w:eastAsia="Times New Roman" w:hAnsi="Arial" w:cs="Arial"/>
            <w:color w:val="663366"/>
            <w:sz w:val="19"/>
            <w:u w:val="single"/>
            <w:lang w:eastAsia="en-ZA"/>
          </w:rPr>
          <w:t>Monetary and Exchange System Reforms in China: An Experiment in Gradualism</w:t>
        </w:r>
      </w:hyperlink>
      <w:r w:rsidRPr="000B5793">
        <w:rPr>
          <w:rFonts w:ascii="Arial" w:eastAsia="Times New Roman" w:hAnsi="Arial" w:cs="Arial"/>
          <w:color w:val="222222"/>
          <w:sz w:val="19"/>
          <w:lang w:eastAsia="en-ZA"/>
        </w:rPr>
        <w:t> International Monetary Fund, 26 September 1996 Retrieved 14 July 2012 </w:t>
      </w:r>
      <w:hyperlink r:id="rId712"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713" w:tooltip="Special:BookSources/1452766126" w:history="1">
        <w:r w:rsidRPr="000B5793">
          <w:rPr>
            <w:rFonts w:ascii="Arial" w:eastAsia="Times New Roman" w:hAnsi="Arial" w:cs="Arial"/>
            <w:color w:val="0B0080"/>
            <w:sz w:val="19"/>
            <w:u w:val="single"/>
            <w:lang w:eastAsia="en-ZA"/>
          </w:rPr>
          <w:t>1452766126</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14" w:anchor="cite_ref-54"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Y-I Chung – </w:t>
      </w:r>
      <w:hyperlink r:id="rId715" w:anchor="v=onepage&amp;q=foreign%20exchange%20in%201981&amp;f=false" w:history="1">
        <w:r w:rsidRPr="000B5793">
          <w:rPr>
            <w:rFonts w:ascii="Arial" w:eastAsia="Times New Roman" w:hAnsi="Arial" w:cs="Arial"/>
            <w:color w:val="663366"/>
            <w:sz w:val="19"/>
            <w:u w:val="single"/>
            <w:lang w:eastAsia="en-ZA"/>
          </w:rPr>
          <w:t>South Korea in the Fast Lane: Economic Development and Capital Formation</w:t>
        </w:r>
      </w:hyperlink>
      <w:r w:rsidRPr="000B5793">
        <w:rPr>
          <w:rFonts w:ascii="Arial" w:eastAsia="Times New Roman" w:hAnsi="Arial" w:cs="Arial"/>
          <w:color w:val="222222"/>
          <w:sz w:val="19"/>
          <w:lang w:eastAsia="en-ZA"/>
        </w:rPr>
        <w:t> Oxford University Press, 20 July 2007 Retrieved 14 July 2012 </w:t>
      </w:r>
      <w:hyperlink r:id="rId716" w:tooltip="International Standard Book Number" w:history="1">
        <w:r w:rsidRPr="000B5793">
          <w:rPr>
            <w:rFonts w:ascii="Arial" w:eastAsia="Times New Roman" w:hAnsi="Arial" w:cs="Arial"/>
            <w:color w:val="0B0080"/>
            <w:sz w:val="19"/>
            <w:u w:val="single"/>
            <w:lang w:eastAsia="en-ZA"/>
          </w:rPr>
          <w:t>ISBN</w:t>
        </w:r>
      </w:hyperlink>
      <w:hyperlink r:id="rId717" w:tooltip="Special:BookSources/0195325451" w:history="1">
        <w:r w:rsidRPr="000B5793">
          <w:rPr>
            <w:rFonts w:ascii="Arial" w:eastAsia="Times New Roman" w:hAnsi="Arial" w:cs="Arial"/>
            <w:color w:val="0B0080"/>
            <w:sz w:val="19"/>
            <w:u w:val="single"/>
            <w:lang w:eastAsia="en-ZA"/>
          </w:rPr>
          <w:t>0195325451</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18" w:anchor="cite_ref-55"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KM Dominguez, JA Frankel – </w:t>
      </w:r>
      <w:hyperlink r:id="rId719" w:anchor="v=onepage&amp;q=history%20of%20foreign%20exchange%201983&amp;f=false" w:history="1">
        <w:r w:rsidRPr="000B5793">
          <w:rPr>
            <w:rFonts w:ascii="Arial" w:eastAsia="Times New Roman" w:hAnsi="Arial" w:cs="Arial"/>
            <w:color w:val="663366"/>
            <w:sz w:val="19"/>
            <w:u w:val="single"/>
            <w:lang w:eastAsia="en-ZA"/>
          </w:rPr>
          <w:t>Does Foreign Exchange Intervention Work?</w:t>
        </w:r>
      </w:hyperlink>
      <w:r w:rsidRPr="000B5793">
        <w:rPr>
          <w:rFonts w:ascii="Arial" w:eastAsia="Times New Roman" w:hAnsi="Arial" w:cs="Arial"/>
          <w:color w:val="222222"/>
          <w:sz w:val="19"/>
          <w:lang w:eastAsia="en-ZA"/>
        </w:rPr>
        <w:t> </w:t>
      </w:r>
      <w:hyperlink r:id="rId720" w:tooltip="Peterson Institute for International Economics" w:history="1">
        <w:r w:rsidRPr="000B5793">
          <w:rPr>
            <w:rFonts w:ascii="Arial" w:eastAsia="Times New Roman" w:hAnsi="Arial" w:cs="Arial"/>
            <w:color w:val="0B0080"/>
            <w:sz w:val="19"/>
            <w:u w:val="single"/>
            <w:lang w:eastAsia="en-ZA"/>
          </w:rPr>
          <w:t>Peterson Institute for International Economics</w:t>
        </w:r>
      </w:hyperlink>
      <w:r w:rsidRPr="000B5793">
        <w:rPr>
          <w:rFonts w:ascii="Arial" w:eastAsia="Times New Roman" w:hAnsi="Arial" w:cs="Arial"/>
          <w:color w:val="222222"/>
          <w:sz w:val="19"/>
          <w:lang w:eastAsia="en-ZA"/>
        </w:rPr>
        <w:t>, 1993 Retrieved 14 July 2012 </w:t>
      </w:r>
      <w:hyperlink r:id="rId721"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722" w:tooltip="Special:BookSources/0881321044" w:history="1">
        <w:r w:rsidRPr="000B5793">
          <w:rPr>
            <w:rFonts w:ascii="Arial" w:eastAsia="Times New Roman" w:hAnsi="Arial" w:cs="Arial"/>
            <w:color w:val="0B0080"/>
            <w:sz w:val="19"/>
            <w:u w:val="single"/>
            <w:lang w:eastAsia="en-ZA"/>
          </w:rPr>
          <w:t>0881321044</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23" w:anchor="cite_ref-56"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(page 211 – [source BIS 2007]) H Van Den Berg – </w:t>
      </w:r>
      <w:hyperlink r:id="rId724" w:anchor="v=onepage&amp;q=foreign%20exchange%20history&amp;f=false" w:history="1">
        <w:r w:rsidRPr="000B5793">
          <w:rPr>
            <w:rFonts w:ascii="Arial" w:eastAsia="Times New Roman" w:hAnsi="Arial" w:cs="Arial"/>
            <w:color w:val="663366"/>
            <w:sz w:val="19"/>
            <w:u w:val="single"/>
            <w:lang w:eastAsia="en-ZA"/>
          </w:rPr>
          <w:t>International Finance and Open-Economy Macroeconomics: Theory, History, and Policy</w:t>
        </w:r>
      </w:hyperlink>
      <w:r w:rsidRPr="000B5793">
        <w:rPr>
          <w:rFonts w:ascii="Arial" w:eastAsia="Times New Roman" w:hAnsi="Arial" w:cs="Arial"/>
          <w:color w:val="222222"/>
          <w:sz w:val="19"/>
          <w:lang w:eastAsia="en-ZA"/>
        </w:rPr>
        <w:t> </w:t>
      </w:r>
      <w:hyperlink r:id="rId725" w:tooltip="World Scientific" w:history="1">
        <w:r w:rsidRPr="000B5793">
          <w:rPr>
            <w:rFonts w:ascii="Arial" w:eastAsia="Times New Roman" w:hAnsi="Arial" w:cs="Arial"/>
            <w:color w:val="0B0080"/>
            <w:sz w:val="19"/>
            <w:u w:val="single"/>
            <w:lang w:eastAsia="en-ZA"/>
          </w:rPr>
          <w:t>World Scientific</w:t>
        </w:r>
      </w:hyperlink>
      <w:r w:rsidRPr="000B5793">
        <w:rPr>
          <w:rFonts w:ascii="Arial" w:eastAsia="Times New Roman" w:hAnsi="Arial" w:cs="Arial"/>
          <w:color w:val="222222"/>
          <w:sz w:val="19"/>
          <w:lang w:eastAsia="en-ZA"/>
        </w:rPr>
        <w:t>, 31 August 2010 Retrieved 14 July 2012 </w:t>
      </w:r>
      <w:hyperlink r:id="rId726"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727" w:tooltip="Special:BookSources/9814293512" w:history="1">
        <w:r w:rsidRPr="000B5793">
          <w:rPr>
            <w:rFonts w:ascii="Arial" w:eastAsia="Times New Roman" w:hAnsi="Arial" w:cs="Arial"/>
            <w:color w:val="0B0080"/>
            <w:sz w:val="19"/>
            <w:u w:val="single"/>
            <w:lang w:eastAsia="en-ZA"/>
          </w:rPr>
          <w:t>9814293512</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28" w:anchor="cite_ref-57"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PJ Quirk </w:t>
      </w:r>
      <w:hyperlink r:id="rId729" w:anchor="v=onepage&amp;q=foreign%20exchange%20in%201981&amp;f=false" w:history="1">
        <w:r w:rsidRPr="000B5793">
          <w:rPr>
            <w:rFonts w:ascii="Arial" w:eastAsia="Times New Roman" w:hAnsi="Arial" w:cs="Arial"/>
            <w:color w:val="663366"/>
            <w:sz w:val="19"/>
            <w:u w:val="single"/>
            <w:lang w:eastAsia="en-ZA"/>
          </w:rPr>
          <w:t>Issues in International Exchange and Payments Systems</w:t>
        </w:r>
      </w:hyperlink>
      <w:r w:rsidRPr="000B5793">
        <w:rPr>
          <w:rFonts w:ascii="Arial" w:eastAsia="Times New Roman" w:hAnsi="Arial" w:cs="Arial"/>
          <w:color w:val="222222"/>
          <w:sz w:val="19"/>
          <w:lang w:eastAsia="en-ZA"/>
        </w:rPr>
        <w:t> International Monetary Fund, 13 April 1995 Retrieved 14 July 2012 </w:t>
      </w:r>
      <w:hyperlink r:id="rId730"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731" w:tooltip="Special:BookSources/1557754802" w:history="1">
        <w:r w:rsidRPr="000B5793">
          <w:rPr>
            <w:rFonts w:ascii="Arial" w:eastAsia="Times New Roman" w:hAnsi="Arial" w:cs="Arial"/>
            <w:color w:val="0B0080"/>
            <w:sz w:val="19"/>
            <w:u w:val="single"/>
            <w:lang w:eastAsia="en-ZA"/>
          </w:rPr>
          <w:t>1557754802</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32" w:anchor="cite_ref-BIS13_58-0"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733" w:history="1">
        <w:r w:rsidRPr="000B5793">
          <w:rPr>
            <w:rFonts w:ascii="Arial" w:eastAsia="Times New Roman" w:hAnsi="Arial" w:cs="Arial"/>
            <w:i/>
            <w:iCs/>
            <w:color w:val="663366"/>
            <w:sz w:val="19"/>
            <w:u w:val="single"/>
            <w:lang w:eastAsia="en-ZA"/>
          </w:rPr>
          <w:t>"Report on global foreign exchange market activity in 2013"</w:t>
        </w:r>
      </w:hyperlink>
      <w:r w:rsidRPr="000B5793">
        <w:rPr>
          <w:rFonts w:ascii="Arial" w:eastAsia="Times New Roman" w:hAnsi="Arial" w:cs="Arial"/>
          <w:i/>
          <w:iCs/>
          <w:color w:val="222222"/>
          <w:sz w:val="19"/>
          <w:lang w:eastAsia="en-ZA"/>
        </w:rPr>
        <w:t> </w:t>
      </w:r>
      <w:r w:rsidRPr="000B5793">
        <w:rPr>
          <w:rFonts w:ascii="Arial" w:eastAsia="Times New Roman" w:hAnsi="Arial" w:cs="Arial"/>
          <w:i/>
          <w:iCs/>
          <w:color w:val="222222"/>
          <w:sz w:val="16"/>
          <w:lang w:eastAsia="en-ZA"/>
        </w:rPr>
        <w:t>(PDF)</w:t>
      </w:r>
      <w:r w:rsidRPr="000B5793">
        <w:rPr>
          <w:rFonts w:ascii="Arial" w:eastAsia="Times New Roman" w:hAnsi="Arial" w:cs="Arial"/>
          <w:i/>
          <w:iCs/>
          <w:color w:val="222222"/>
          <w:sz w:val="19"/>
          <w:lang w:eastAsia="en-ZA"/>
        </w:rPr>
        <w:t>. Triennial Central Bank Survey. </w:t>
      </w:r>
      <w:hyperlink r:id="rId734" w:tooltip="Basel" w:history="1">
        <w:r w:rsidRPr="000B5793">
          <w:rPr>
            <w:rFonts w:ascii="Arial" w:eastAsia="Times New Roman" w:hAnsi="Arial" w:cs="Arial"/>
            <w:i/>
            <w:iCs/>
            <w:color w:val="0B0080"/>
            <w:sz w:val="19"/>
            <w:u w:val="single"/>
            <w:lang w:eastAsia="en-ZA"/>
          </w:rPr>
          <w:t>Basel</w:t>
        </w:r>
      </w:hyperlink>
      <w:r w:rsidRPr="000B5793">
        <w:rPr>
          <w:rFonts w:ascii="Arial" w:eastAsia="Times New Roman" w:hAnsi="Arial" w:cs="Arial"/>
          <w:i/>
          <w:iCs/>
          <w:color w:val="222222"/>
          <w:sz w:val="19"/>
          <w:lang w:eastAsia="en-ZA"/>
        </w:rPr>
        <w:t>, </w:t>
      </w:r>
      <w:hyperlink r:id="rId735" w:tooltip="Switzerland" w:history="1">
        <w:r w:rsidRPr="000B5793">
          <w:rPr>
            <w:rFonts w:ascii="Arial" w:eastAsia="Times New Roman" w:hAnsi="Arial" w:cs="Arial"/>
            <w:i/>
            <w:iCs/>
            <w:color w:val="0B0080"/>
            <w:sz w:val="19"/>
            <w:u w:val="single"/>
            <w:lang w:eastAsia="en-ZA"/>
          </w:rPr>
          <w:t>Switzerland</w:t>
        </w:r>
      </w:hyperlink>
      <w:r w:rsidRPr="000B5793">
        <w:rPr>
          <w:rFonts w:ascii="Arial" w:eastAsia="Times New Roman" w:hAnsi="Arial" w:cs="Arial"/>
          <w:i/>
          <w:iCs/>
          <w:color w:val="222222"/>
          <w:sz w:val="19"/>
          <w:lang w:eastAsia="en-ZA"/>
        </w:rPr>
        <w:t>: Bank for International Settlements. September 2013. p. 12. Retrieved 22 October 2013.</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36" w:anchor="cite_ref-BIS_survey_59-0"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737" w:history="1">
        <w:r w:rsidRPr="000B5793">
          <w:rPr>
            <w:rFonts w:ascii="Arial" w:eastAsia="Times New Roman" w:hAnsi="Arial" w:cs="Arial"/>
            <w:color w:val="663366"/>
            <w:sz w:val="19"/>
            <w:u w:val="single"/>
            <w:lang w:eastAsia="en-ZA"/>
          </w:rPr>
          <w:t>BIS Triennial Central Bank Survey - Foreign exchange and derivatives market activity in April 2010</w:t>
        </w:r>
      </w:hyperlink>
      <w:r w:rsidRPr="000B5793">
        <w:rPr>
          <w:rFonts w:ascii="Arial" w:eastAsia="Times New Roman" w:hAnsi="Arial" w:cs="Arial"/>
          <w:color w:val="222222"/>
          <w:sz w:val="19"/>
          <w:lang w:eastAsia="en-ZA"/>
        </w:rPr>
        <w:t>, published in September 2010.</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38" w:anchor="cite_ref-60"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739" w:history="1">
        <w:r w:rsidRPr="000B5793">
          <w:rPr>
            <w:rFonts w:ascii="Arial" w:eastAsia="Times New Roman" w:hAnsi="Arial" w:cs="Arial"/>
            <w:i/>
            <w:iCs/>
            <w:color w:val="663366"/>
            <w:sz w:val="19"/>
            <w:u w:val="single"/>
            <w:lang w:eastAsia="en-ZA"/>
          </w:rPr>
          <w:t>"Singapore Overtakes Japan as Asia’s Top Foreign-Exchange Hub"</w:t>
        </w:r>
      </w:hyperlink>
      <w:r w:rsidRPr="000B5793">
        <w:rPr>
          <w:rFonts w:ascii="Arial" w:eastAsia="Times New Roman" w:hAnsi="Arial" w:cs="Arial"/>
          <w:i/>
          <w:iCs/>
          <w:color w:val="222222"/>
          <w:sz w:val="19"/>
          <w:lang w:eastAsia="en-ZA"/>
        </w:rPr>
        <w:t>. Bloomberg. 6 September 2013.</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40" w:anchor="cite_ref-61"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741" w:history="1">
        <w:r w:rsidRPr="000B5793">
          <w:rPr>
            <w:rFonts w:ascii="Arial" w:eastAsia="Times New Roman" w:hAnsi="Arial" w:cs="Arial"/>
            <w:color w:val="663366"/>
            <w:sz w:val="19"/>
            <w:u w:val="single"/>
            <w:lang w:eastAsia="en-ZA"/>
          </w:rPr>
          <w:t>"Derivatives in emerging markets"</w:t>
        </w:r>
      </w:hyperlink>
      <w:r w:rsidRPr="000B5793">
        <w:rPr>
          <w:rFonts w:ascii="Arial" w:eastAsia="Times New Roman" w:hAnsi="Arial" w:cs="Arial"/>
          <w:color w:val="222222"/>
          <w:sz w:val="19"/>
          <w:lang w:eastAsia="en-ZA"/>
        </w:rPr>
        <w:t>, the Bank for International Settlements, 13 December 2010</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42" w:anchor="cite_ref-62"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743" w:history="1">
        <w:r w:rsidRPr="000B5793">
          <w:rPr>
            <w:rFonts w:ascii="Arial" w:eastAsia="Times New Roman" w:hAnsi="Arial" w:cs="Arial"/>
            <w:color w:val="663366"/>
            <w:sz w:val="19"/>
            <w:u w:val="single"/>
            <w:lang w:eastAsia="en-ZA"/>
          </w:rPr>
          <w:t>"The $4 trillion question: what explains FX growth since the 2007 survey?</w:t>
        </w:r>
      </w:hyperlink>
      <w:r w:rsidRPr="000B5793">
        <w:rPr>
          <w:rFonts w:ascii="Arial" w:eastAsia="Times New Roman" w:hAnsi="Arial" w:cs="Arial"/>
          <w:color w:val="222222"/>
          <w:sz w:val="19"/>
          <w:lang w:eastAsia="en-ZA"/>
        </w:rPr>
        <w:t>, the Bank for International Settlements, 13 December 2010</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44" w:anchor="cite_ref-63"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745" w:history="1">
        <w:r w:rsidRPr="000B5793">
          <w:rPr>
            <w:rFonts w:ascii="Arial" w:eastAsia="Times New Roman" w:hAnsi="Arial" w:cs="Arial"/>
            <w:color w:val="663366"/>
            <w:sz w:val="19"/>
            <w:u w:val="single"/>
            <w:lang w:eastAsia="en-ZA"/>
          </w:rPr>
          <w:t>Source: Euromoney FX survey 2016 results revealed</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46" w:anchor="cite_ref-BIS16_64-0"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747" w:history="1">
        <w:r w:rsidRPr="000B5793">
          <w:rPr>
            <w:rFonts w:ascii="Arial" w:eastAsia="Times New Roman" w:hAnsi="Arial" w:cs="Arial"/>
            <w:i/>
            <w:iCs/>
            <w:color w:val="663366"/>
            <w:sz w:val="19"/>
            <w:u w:val="single"/>
            <w:lang w:eastAsia="en-ZA"/>
          </w:rPr>
          <w:t>"Triennial Central Bank Survey Foreign exchange turnover in April 2016"</w:t>
        </w:r>
      </w:hyperlink>
      <w:r w:rsidRPr="000B5793">
        <w:rPr>
          <w:rFonts w:ascii="Arial" w:eastAsia="Times New Roman" w:hAnsi="Arial" w:cs="Arial"/>
          <w:i/>
          <w:iCs/>
          <w:color w:val="222222"/>
          <w:sz w:val="19"/>
          <w:lang w:eastAsia="en-ZA"/>
        </w:rPr>
        <w:t> </w:t>
      </w:r>
      <w:r w:rsidRPr="000B5793">
        <w:rPr>
          <w:rFonts w:ascii="Arial" w:eastAsia="Times New Roman" w:hAnsi="Arial" w:cs="Arial"/>
          <w:i/>
          <w:iCs/>
          <w:color w:val="222222"/>
          <w:sz w:val="16"/>
          <w:lang w:eastAsia="en-ZA"/>
        </w:rPr>
        <w:t>(PDF)</w:t>
      </w:r>
      <w:r w:rsidRPr="000B5793">
        <w:rPr>
          <w:rFonts w:ascii="Arial" w:eastAsia="Times New Roman" w:hAnsi="Arial" w:cs="Arial"/>
          <w:i/>
          <w:iCs/>
          <w:color w:val="222222"/>
          <w:sz w:val="19"/>
          <w:lang w:eastAsia="en-ZA"/>
        </w:rPr>
        <w:t>. Triennial Central Bank Survey. </w:t>
      </w:r>
      <w:hyperlink r:id="rId748" w:tooltip="Basel" w:history="1">
        <w:r w:rsidRPr="000B5793">
          <w:rPr>
            <w:rFonts w:ascii="Arial" w:eastAsia="Times New Roman" w:hAnsi="Arial" w:cs="Arial"/>
            <w:i/>
            <w:iCs/>
            <w:color w:val="0B0080"/>
            <w:sz w:val="19"/>
            <w:u w:val="single"/>
            <w:lang w:eastAsia="en-ZA"/>
          </w:rPr>
          <w:t>Basel</w:t>
        </w:r>
      </w:hyperlink>
      <w:r w:rsidRPr="000B5793">
        <w:rPr>
          <w:rFonts w:ascii="Arial" w:eastAsia="Times New Roman" w:hAnsi="Arial" w:cs="Arial"/>
          <w:i/>
          <w:iCs/>
          <w:color w:val="222222"/>
          <w:sz w:val="19"/>
          <w:lang w:eastAsia="en-ZA"/>
        </w:rPr>
        <w:t>, </w:t>
      </w:r>
      <w:hyperlink r:id="rId749" w:tooltip="Switzerland" w:history="1">
        <w:r w:rsidRPr="000B5793">
          <w:rPr>
            <w:rFonts w:ascii="Arial" w:eastAsia="Times New Roman" w:hAnsi="Arial" w:cs="Arial"/>
            <w:i/>
            <w:iCs/>
            <w:color w:val="0B0080"/>
            <w:sz w:val="19"/>
            <w:u w:val="single"/>
            <w:lang w:eastAsia="en-ZA"/>
          </w:rPr>
          <w:t>Switzerland</w:t>
        </w:r>
      </w:hyperlink>
      <w:r w:rsidRPr="000B5793">
        <w:rPr>
          <w:rFonts w:ascii="Arial" w:eastAsia="Times New Roman" w:hAnsi="Arial" w:cs="Arial"/>
          <w:i/>
          <w:iCs/>
          <w:color w:val="222222"/>
          <w:sz w:val="19"/>
          <w:lang w:eastAsia="en-ZA"/>
        </w:rPr>
        <w:t>: Bank for International Settlements. September 2016. Retrieved 1 September 2016.</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50" w:anchor="cite_ref-65"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r w:rsidRPr="000B5793">
        <w:rPr>
          <w:rFonts w:ascii="Arial" w:eastAsia="Times New Roman" w:hAnsi="Arial" w:cs="Arial"/>
          <w:i/>
          <w:iCs/>
          <w:color w:val="222222"/>
          <w:sz w:val="19"/>
          <w:lang w:eastAsia="en-ZA"/>
        </w:rPr>
        <w:t>Gabriele Galati, Michael Melvin (December 2004). </w:t>
      </w:r>
      <w:hyperlink r:id="rId751" w:history="1">
        <w:r w:rsidRPr="000B5793">
          <w:rPr>
            <w:rFonts w:ascii="Arial" w:eastAsia="Times New Roman" w:hAnsi="Arial" w:cs="Arial"/>
            <w:i/>
            <w:iCs/>
            <w:color w:val="663366"/>
            <w:sz w:val="19"/>
            <w:u w:val="single"/>
            <w:lang w:eastAsia="en-ZA"/>
          </w:rPr>
          <w:t>"Why has FX trading surged? Explaining the 2004 triennial survey"</w:t>
        </w:r>
      </w:hyperlink>
      <w:r w:rsidRPr="000B5793">
        <w:rPr>
          <w:rFonts w:ascii="Arial" w:eastAsia="Times New Roman" w:hAnsi="Arial" w:cs="Arial"/>
          <w:i/>
          <w:iCs/>
          <w:color w:val="222222"/>
          <w:sz w:val="19"/>
          <w:lang w:eastAsia="en-ZA"/>
        </w:rPr>
        <w:t> </w:t>
      </w:r>
      <w:r w:rsidRPr="000B5793">
        <w:rPr>
          <w:rFonts w:ascii="Arial" w:eastAsia="Times New Roman" w:hAnsi="Arial" w:cs="Arial"/>
          <w:i/>
          <w:iCs/>
          <w:color w:val="222222"/>
          <w:sz w:val="16"/>
          <w:lang w:eastAsia="en-ZA"/>
        </w:rPr>
        <w:t>(PDF)</w:t>
      </w:r>
      <w:r w:rsidRPr="000B5793">
        <w:rPr>
          <w:rFonts w:ascii="Arial" w:eastAsia="Times New Roman" w:hAnsi="Arial" w:cs="Arial"/>
          <w:i/>
          <w:iCs/>
          <w:color w:val="222222"/>
          <w:sz w:val="19"/>
          <w:lang w:eastAsia="en-ZA"/>
        </w:rPr>
        <w:t>. Bank for International Settlements.</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52" w:anchor="cite_ref-66"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753" w:tooltip="Alan Greenspan" w:history="1">
        <w:r w:rsidRPr="000B5793">
          <w:rPr>
            <w:rFonts w:ascii="Arial" w:eastAsia="Times New Roman" w:hAnsi="Arial" w:cs="Arial"/>
            <w:color w:val="0B0080"/>
            <w:sz w:val="19"/>
            <w:u w:val="single"/>
            <w:lang w:eastAsia="en-ZA"/>
          </w:rPr>
          <w:t>Alan Greenspan</w:t>
        </w:r>
      </w:hyperlink>
      <w:r w:rsidRPr="000B5793">
        <w:rPr>
          <w:rFonts w:ascii="Arial" w:eastAsia="Times New Roman" w:hAnsi="Arial" w:cs="Arial"/>
          <w:color w:val="222222"/>
          <w:sz w:val="19"/>
          <w:lang w:eastAsia="en-ZA"/>
        </w:rPr>
        <w:t>, </w:t>
      </w:r>
      <w:hyperlink r:id="rId754" w:history="1">
        <w:r w:rsidRPr="000B5793">
          <w:rPr>
            <w:rFonts w:ascii="Arial" w:eastAsia="Times New Roman" w:hAnsi="Arial" w:cs="Arial"/>
            <w:i/>
            <w:iCs/>
            <w:color w:val="663366"/>
            <w:sz w:val="19"/>
            <w:u w:val="single"/>
            <w:lang w:eastAsia="en-ZA"/>
          </w:rPr>
          <w:t>The Roots of the Mortgage Crisis: Bubbles cannot be safely defused by monetary policy before the speculative fever breaks on its own.</w:t>
        </w:r>
      </w:hyperlink>
      <w:r w:rsidRPr="000B5793">
        <w:rPr>
          <w:rFonts w:ascii="Arial" w:eastAsia="Times New Roman" w:hAnsi="Arial" w:cs="Arial"/>
          <w:color w:val="222222"/>
          <w:sz w:val="19"/>
          <w:lang w:eastAsia="en-ZA"/>
        </w:rPr>
        <w:t> , the </w:t>
      </w:r>
      <w:hyperlink r:id="rId755" w:tooltip="Wall Street Journal" w:history="1">
        <w:r w:rsidRPr="000B5793">
          <w:rPr>
            <w:rFonts w:ascii="Arial" w:eastAsia="Times New Roman" w:hAnsi="Arial" w:cs="Arial"/>
            <w:color w:val="0B0080"/>
            <w:sz w:val="19"/>
            <w:u w:val="single"/>
            <w:lang w:eastAsia="en-ZA"/>
          </w:rPr>
          <w:t>Wall Street Journal</w:t>
        </w:r>
      </w:hyperlink>
      <w:r w:rsidRPr="000B5793">
        <w:rPr>
          <w:rFonts w:ascii="Arial" w:eastAsia="Times New Roman" w:hAnsi="Arial" w:cs="Arial"/>
          <w:color w:val="222222"/>
          <w:sz w:val="19"/>
          <w:lang w:eastAsia="en-ZA"/>
        </w:rPr>
        <w:t>, 12 December 2007</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56" w:anchor="cite_ref-WSJ1_67-0"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r w:rsidRPr="000B5793">
        <w:rPr>
          <w:rFonts w:ascii="Arial" w:eastAsia="Times New Roman" w:hAnsi="Arial" w:cs="Arial"/>
          <w:i/>
          <w:iCs/>
          <w:color w:val="222222"/>
          <w:sz w:val="19"/>
          <w:lang w:eastAsia="en-ZA"/>
        </w:rPr>
        <w:t>McKay, Peter A. (26 July 2005). </w:t>
      </w:r>
      <w:hyperlink r:id="rId757" w:history="1">
        <w:r w:rsidRPr="000B5793">
          <w:rPr>
            <w:rFonts w:ascii="Arial" w:eastAsia="Times New Roman" w:hAnsi="Arial" w:cs="Arial"/>
            <w:i/>
            <w:iCs/>
            <w:color w:val="663366"/>
            <w:sz w:val="19"/>
            <w:u w:val="single"/>
            <w:lang w:eastAsia="en-ZA"/>
          </w:rPr>
          <w:t>"Scammers Operating on Periphery Of CFTC's Domain Lure Little Guy With Fantastic Promises of Profits"</w:t>
        </w:r>
      </w:hyperlink>
      <w:r w:rsidRPr="000B5793">
        <w:rPr>
          <w:rFonts w:ascii="Arial" w:eastAsia="Times New Roman" w:hAnsi="Arial" w:cs="Arial"/>
          <w:i/>
          <w:iCs/>
          <w:color w:val="222222"/>
          <w:sz w:val="19"/>
          <w:lang w:eastAsia="en-ZA"/>
        </w:rPr>
        <w:t>. The Wall Street Journal. Retrieved 31 October 2007.</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58" w:anchor="cite_ref-NYTimes1_68-0"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r w:rsidRPr="000B5793">
        <w:rPr>
          <w:rFonts w:ascii="Arial" w:eastAsia="Times New Roman" w:hAnsi="Arial" w:cs="Arial"/>
          <w:i/>
          <w:iCs/>
          <w:color w:val="222222"/>
          <w:sz w:val="19"/>
          <w:lang w:eastAsia="en-ZA"/>
        </w:rPr>
        <w:t>Egan, Jack (19 June 2005). </w:t>
      </w:r>
      <w:hyperlink r:id="rId759" w:history="1">
        <w:r w:rsidRPr="000B5793">
          <w:rPr>
            <w:rFonts w:ascii="Arial" w:eastAsia="Times New Roman" w:hAnsi="Arial" w:cs="Arial"/>
            <w:i/>
            <w:iCs/>
            <w:color w:val="663366"/>
            <w:sz w:val="19"/>
            <w:u w:val="single"/>
            <w:lang w:eastAsia="en-ZA"/>
          </w:rPr>
          <w:t>"Check the Currency Risk. Then Multiply by 100"</w:t>
        </w:r>
      </w:hyperlink>
      <w:r w:rsidRPr="000B5793">
        <w:rPr>
          <w:rFonts w:ascii="Arial" w:eastAsia="Times New Roman" w:hAnsi="Arial" w:cs="Arial"/>
          <w:i/>
          <w:iCs/>
          <w:color w:val="222222"/>
          <w:sz w:val="19"/>
          <w:lang w:eastAsia="en-ZA"/>
        </w:rPr>
        <w:t>. </w:t>
      </w:r>
      <w:hyperlink r:id="rId760" w:tooltip="The New York Times" w:history="1">
        <w:r w:rsidRPr="000B5793">
          <w:rPr>
            <w:rFonts w:ascii="Arial" w:eastAsia="Times New Roman" w:hAnsi="Arial" w:cs="Arial"/>
            <w:i/>
            <w:iCs/>
            <w:color w:val="0B0080"/>
            <w:sz w:val="19"/>
            <w:u w:val="single"/>
            <w:lang w:eastAsia="en-ZA"/>
          </w:rPr>
          <w:t>The New York Times</w:t>
        </w:r>
      </w:hyperlink>
      <w:r w:rsidRPr="000B5793">
        <w:rPr>
          <w:rFonts w:ascii="Arial" w:eastAsia="Times New Roman" w:hAnsi="Arial" w:cs="Arial"/>
          <w:i/>
          <w:iCs/>
          <w:color w:val="222222"/>
          <w:sz w:val="19"/>
          <w:lang w:eastAsia="en-ZA"/>
        </w:rPr>
        <w:t>. Retrieved 30 October 2007.</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61" w:anchor="cite_ref-69"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762" w:tooltip="The Sunday Times" w:history="1">
        <w:r w:rsidRPr="000B5793">
          <w:rPr>
            <w:rFonts w:ascii="Arial" w:eastAsia="Times New Roman" w:hAnsi="Arial" w:cs="Arial"/>
            <w:i/>
            <w:iCs/>
            <w:color w:val="0B0080"/>
            <w:sz w:val="19"/>
            <w:u w:val="single"/>
            <w:lang w:eastAsia="en-ZA"/>
          </w:rPr>
          <w:t>The Sunday Times</w:t>
        </w:r>
      </w:hyperlink>
      <w:r w:rsidRPr="000B5793">
        <w:rPr>
          <w:rFonts w:ascii="Arial" w:eastAsia="Times New Roman" w:hAnsi="Arial" w:cs="Arial"/>
          <w:color w:val="222222"/>
          <w:sz w:val="19"/>
          <w:lang w:eastAsia="en-ZA"/>
        </w:rPr>
        <w:t> (London), 16 July 2006</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63" w:anchor="cite_ref-70"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r w:rsidRPr="000B5793">
        <w:rPr>
          <w:rFonts w:ascii="Arial" w:eastAsia="Times New Roman" w:hAnsi="Arial" w:cs="Arial"/>
          <w:i/>
          <w:iCs/>
          <w:color w:val="222222"/>
          <w:sz w:val="19"/>
          <w:lang w:eastAsia="en-ZA"/>
        </w:rPr>
        <w:t>Andy Kollmorgen. </w:t>
      </w:r>
      <w:hyperlink r:id="rId764" w:history="1">
        <w:r w:rsidRPr="000B5793">
          <w:rPr>
            <w:rFonts w:ascii="Arial" w:eastAsia="Times New Roman" w:hAnsi="Arial" w:cs="Arial"/>
            <w:i/>
            <w:iCs/>
            <w:color w:val="663366"/>
            <w:sz w:val="19"/>
            <w:u w:val="single"/>
            <w:lang w:eastAsia="en-ZA"/>
          </w:rPr>
          <w:t>"Overseas money transfers"</w:t>
        </w:r>
      </w:hyperlink>
      <w:r w:rsidRPr="000B5793">
        <w:rPr>
          <w:rFonts w:ascii="Arial" w:eastAsia="Times New Roman" w:hAnsi="Arial" w:cs="Arial"/>
          <w:i/>
          <w:iCs/>
          <w:color w:val="222222"/>
          <w:sz w:val="19"/>
          <w:lang w:eastAsia="en-ZA"/>
        </w:rPr>
        <w:t>. choice.com.au.</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65" w:anchor="cite_ref-71"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hyperlink r:id="rId766" w:history="1">
        <w:r w:rsidRPr="000B5793">
          <w:rPr>
            <w:rFonts w:ascii="Arial" w:eastAsia="Times New Roman" w:hAnsi="Arial" w:cs="Arial"/>
            <w:color w:val="663366"/>
            <w:sz w:val="19"/>
            <w:u w:val="single"/>
            <w:lang w:eastAsia="en-ZA"/>
          </w:rPr>
          <w:t>http://www.pondiuni.edu.in/storage/dde/downloads/ibiv_forex.pdf</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67" w:anchor="cite_ref-72"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768" w:history="1">
        <w:r w:rsidRPr="000B5793">
          <w:rPr>
            <w:rFonts w:ascii="Arial" w:eastAsia="Times New Roman" w:hAnsi="Arial" w:cs="Arial"/>
            <w:color w:val="663366"/>
            <w:sz w:val="19"/>
            <w:u w:val="single"/>
            <w:lang w:eastAsia="en-ZA"/>
          </w:rPr>
          <w:t>http://nptel.ac.in/courses/110105031/pr_pdf/Module5-5.pdf</w:t>
        </w:r>
      </w:hyperlink>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69" w:anchor="cite_ref-BIS_73-0"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770" w:history="1">
        <w:r w:rsidRPr="000B5793">
          <w:rPr>
            <w:rFonts w:ascii="Arial" w:eastAsia="Times New Roman" w:hAnsi="Arial" w:cs="Arial"/>
            <w:i/>
            <w:iCs/>
            <w:color w:val="663366"/>
            <w:sz w:val="19"/>
            <w:u w:val="single"/>
            <w:lang w:eastAsia="en-ZA"/>
          </w:rPr>
          <w:t>"Triennial Central Bank Survey Foreign exchange turnover in April 2016"</w:t>
        </w:r>
      </w:hyperlink>
      <w:r w:rsidRPr="000B5793">
        <w:rPr>
          <w:rFonts w:ascii="Arial" w:eastAsia="Times New Roman" w:hAnsi="Arial" w:cs="Arial"/>
          <w:i/>
          <w:iCs/>
          <w:color w:val="222222"/>
          <w:sz w:val="19"/>
          <w:lang w:eastAsia="en-ZA"/>
        </w:rPr>
        <w:t> </w:t>
      </w:r>
      <w:r w:rsidRPr="000B5793">
        <w:rPr>
          <w:rFonts w:ascii="Arial" w:eastAsia="Times New Roman" w:hAnsi="Arial" w:cs="Arial"/>
          <w:i/>
          <w:iCs/>
          <w:color w:val="222222"/>
          <w:sz w:val="16"/>
          <w:lang w:eastAsia="en-ZA"/>
        </w:rPr>
        <w:t>(PDF)</w:t>
      </w:r>
      <w:r w:rsidRPr="000B5793">
        <w:rPr>
          <w:rFonts w:ascii="Arial" w:eastAsia="Times New Roman" w:hAnsi="Arial" w:cs="Arial"/>
          <w:i/>
          <w:iCs/>
          <w:color w:val="222222"/>
          <w:sz w:val="19"/>
          <w:lang w:eastAsia="en-ZA"/>
        </w:rPr>
        <w:t>. Triennial Central Bank Survey. Basel, Switzerland: Bank for International Settlements. 11 December 2016. p. 7. Retrieved 22 March 2017.</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71" w:anchor="cite_ref-74"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The total sum is 200% because each currency trade always involves a </w:t>
      </w:r>
      <w:hyperlink r:id="rId772" w:tooltip="Currency pair" w:history="1">
        <w:r w:rsidRPr="000B5793">
          <w:rPr>
            <w:rFonts w:ascii="Arial" w:eastAsia="Times New Roman" w:hAnsi="Arial" w:cs="Arial"/>
            <w:color w:val="0B0080"/>
            <w:sz w:val="19"/>
            <w:u w:val="single"/>
            <w:lang w:eastAsia="en-ZA"/>
          </w:rPr>
          <w:t>currency pair</w:t>
        </w:r>
      </w:hyperlink>
      <w:r w:rsidRPr="000B5793">
        <w:rPr>
          <w:rFonts w:ascii="Arial" w:eastAsia="Times New Roman" w:hAnsi="Arial" w:cs="Arial"/>
          <w:color w:val="222222"/>
          <w:sz w:val="19"/>
          <w:lang w:eastAsia="en-ZA"/>
        </w:rPr>
        <w:t>.</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73" w:anchor="cite_ref-75"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774" w:history="1">
        <w:r w:rsidRPr="000B5793">
          <w:rPr>
            <w:rFonts w:ascii="Arial" w:eastAsia="Times New Roman" w:hAnsi="Arial" w:cs="Arial"/>
            <w:color w:val="663366"/>
            <w:sz w:val="19"/>
            <w:u w:val="single"/>
            <w:lang w:eastAsia="en-ZA"/>
          </w:rPr>
          <w:t>The Microstructure Approach to Exchange Rates, Richard Lyons, MIT Press</w:t>
        </w:r>
      </w:hyperlink>
      <w:r w:rsidRPr="000B5793">
        <w:rPr>
          <w:rFonts w:ascii="Arial" w:eastAsia="Times New Roman" w:hAnsi="Arial" w:cs="Arial"/>
          <w:color w:val="222222"/>
          <w:sz w:val="19"/>
          <w:lang w:eastAsia="en-ZA"/>
        </w:rPr>
        <w:t> (pdf chapter 1)</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75" w:anchor="cite_ref-76"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r w:rsidRPr="000B5793">
        <w:rPr>
          <w:rFonts w:ascii="Arial" w:eastAsia="Times New Roman" w:hAnsi="Arial" w:cs="Arial"/>
          <w:i/>
          <w:iCs/>
          <w:color w:val="222222"/>
          <w:sz w:val="19"/>
          <w:lang w:eastAsia="en-ZA"/>
        </w:rPr>
        <w:t>"To What Extent Does Productivity Drive the Dollar?". ssrn.com. </w:t>
      </w:r>
      <w:hyperlink r:id="rId776" w:tooltip="Social Science Research Network" w:history="1">
        <w:r w:rsidRPr="000B5793">
          <w:rPr>
            <w:rFonts w:ascii="Arial" w:eastAsia="Times New Roman" w:hAnsi="Arial" w:cs="Arial"/>
            <w:i/>
            <w:iCs/>
            <w:color w:val="0B0080"/>
            <w:sz w:val="19"/>
            <w:u w:val="single"/>
            <w:lang w:eastAsia="en-ZA"/>
          </w:rPr>
          <w:t>SSRN</w:t>
        </w:r>
      </w:hyperlink>
      <w:r w:rsidRPr="000B5793">
        <w:rPr>
          <w:rFonts w:ascii="Arial" w:eastAsia="Times New Roman" w:hAnsi="Arial" w:cs="Arial"/>
          <w:i/>
          <w:iCs/>
          <w:color w:val="222222"/>
          <w:sz w:val="19"/>
          <w:lang w:eastAsia="en-ZA"/>
        </w:rPr>
        <w:t> </w:t>
      </w:r>
      <w:hyperlink r:id="rId777" w:history="1">
        <w:r w:rsidRPr="000B5793">
          <w:rPr>
            <w:rFonts w:ascii="Arial" w:eastAsia="Times New Roman" w:hAnsi="Arial" w:cs="Arial"/>
            <w:i/>
            <w:iCs/>
            <w:color w:val="663366"/>
            <w:sz w:val="19"/>
            <w:u w:val="single"/>
            <w:lang w:eastAsia="en-ZA"/>
          </w:rPr>
          <w:t>711362</w:t>
        </w:r>
      </w:hyperlink>
      <w:r w:rsidRPr="000B5793">
        <w:rPr>
          <w:rFonts w:ascii="Arial" w:eastAsia="Times New Roman" w:hAnsi="Arial" w:cs="Arial"/>
          <w:i/>
          <w:iCs/>
          <w:color w:val="222222"/>
          <w:sz w:val="19"/>
          <w:lang w:eastAsia="en-ZA"/>
        </w:rPr>
        <w:t> </w:t>
      </w:r>
      <w:r>
        <w:rPr>
          <w:rFonts w:ascii="Arial" w:eastAsia="Times New Roman" w:hAnsi="Arial" w:cs="Arial"/>
          <w:i/>
          <w:iCs/>
          <w:noProof/>
          <w:color w:val="222222"/>
          <w:sz w:val="19"/>
          <w:szCs w:val="19"/>
          <w:lang w:eastAsia="en-ZA"/>
        </w:rPr>
        <w:drawing>
          <wp:inline distT="0" distB="0" distL="0" distR="0">
            <wp:extent cx="85725" cy="133350"/>
            <wp:effectExtent l="19050" t="0" r="9525" b="0"/>
            <wp:docPr id="34" name="Picture 34" descr="Freely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reely accessible"/>
                    <pic:cNvPicPr>
                      <a:picLocks noChangeAspect="1" noChangeArrowheads="1"/>
                    </pic:cNvPicPr>
                  </pic:nvPicPr>
                  <pic:blipFill>
                    <a:blip r:embed="rId778"/>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0B5793">
        <w:rPr>
          <w:rFonts w:ascii="Arial" w:eastAsia="Times New Roman" w:hAnsi="Arial" w:cs="Arial"/>
          <w:i/>
          <w:iCs/>
          <w:color w:val="222222"/>
          <w:sz w:val="19"/>
          <w:lang w:eastAsia="en-ZA"/>
        </w:rPr>
        <w:t>.</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79" w:anchor="cite_ref-77"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780" w:history="1">
        <w:r w:rsidRPr="000B5793">
          <w:rPr>
            <w:rFonts w:ascii="Arial" w:eastAsia="Times New Roman" w:hAnsi="Arial" w:cs="Arial"/>
            <w:i/>
            <w:iCs/>
            <w:color w:val="663366"/>
            <w:sz w:val="19"/>
            <w:u w:val="single"/>
            <w:lang w:eastAsia="en-ZA"/>
          </w:rPr>
          <w:t>"Safe Haven Currency"</w:t>
        </w:r>
      </w:hyperlink>
      <w:r w:rsidRPr="000B5793">
        <w:rPr>
          <w:rFonts w:ascii="Arial" w:eastAsia="Times New Roman" w:hAnsi="Arial" w:cs="Arial"/>
          <w:i/>
          <w:iCs/>
          <w:color w:val="222222"/>
          <w:sz w:val="19"/>
          <w:lang w:eastAsia="en-ZA"/>
        </w:rPr>
        <w:t>. Financial Glossary. Reuters. Retrieved 22 April 2013.</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81" w:anchor="cite_ref-78"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John J. Murphy, </w:t>
      </w:r>
      <w:r w:rsidRPr="000B5793">
        <w:rPr>
          <w:rFonts w:ascii="Arial" w:eastAsia="Times New Roman" w:hAnsi="Arial" w:cs="Arial"/>
          <w:i/>
          <w:iCs/>
          <w:color w:val="222222"/>
          <w:sz w:val="19"/>
          <w:lang w:eastAsia="en-ZA"/>
        </w:rPr>
        <w:t>Technical Analysis of the Financial Markets</w:t>
      </w:r>
      <w:r w:rsidRPr="000B5793">
        <w:rPr>
          <w:rFonts w:ascii="Arial" w:eastAsia="Times New Roman" w:hAnsi="Arial" w:cs="Arial"/>
          <w:color w:val="222222"/>
          <w:sz w:val="19"/>
          <w:lang w:eastAsia="en-ZA"/>
        </w:rPr>
        <w:t> (</w:t>
      </w:r>
      <w:hyperlink r:id="rId782" w:tooltip="New York Institute of Finance" w:history="1">
        <w:r w:rsidRPr="000B5793">
          <w:rPr>
            <w:rFonts w:ascii="Arial" w:eastAsia="Times New Roman" w:hAnsi="Arial" w:cs="Arial"/>
            <w:color w:val="0B0080"/>
            <w:sz w:val="19"/>
            <w:u w:val="single"/>
            <w:lang w:eastAsia="en-ZA"/>
          </w:rPr>
          <w:t>New York Institute of Finance</w:t>
        </w:r>
      </w:hyperlink>
      <w:r w:rsidRPr="000B5793">
        <w:rPr>
          <w:rFonts w:ascii="Arial" w:eastAsia="Times New Roman" w:hAnsi="Arial" w:cs="Arial"/>
          <w:color w:val="222222"/>
          <w:sz w:val="19"/>
          <w:lang w:eastAsia="en-ZA"/>
        </w:rPr>
        <w:t>, 1999), pp. 343–375.</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83" w:anchor="cite_ref-79"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784" w:history="1">
        <w:r w:rsidRPr="000B5793">
          <w:rPr>
            <w:rFonts w:ascii="Arial" w:eastAsia="Times New Roman" w:hAnsi="Arial" w:cs="Arial"/>
            <w:i/>
            <w:iCs/>
            <w:color w:val="663366"/>
            <w:sz w:val="19"/>
            <w:u w:val="single"/>
            <w:lang w:eastAsia="en-ZA"/>
          </w:rPr>
          <w:t>"Overbought"</w:t>
        </w:r>
      </w:hyperlink>
      <w:r w:rsidRPr="000B5793">
        <w:rPr>
          <w:rFonts w:ascii="Arial" w:eastAsia="Times New Roman" w:hAnsi="Arial" w:cs="Arial"/>
          <w:i/>
          <w:iCs/>
          <w:color w:val="222222"/>
          <w:sz w:val="19"/>
          <w:lang w:eastAsia="en-ZA"/>
        </w:rPr>
        <w:t>. </w:t>
      </w:r>
      <w:hyperlink r:id="rId785" w:tooltip="Investopedia" w:history="1">
        <w:r w:rsidRPr="000B5793">
          <w:rPr>
            <w:rFonts w:ascii="Arial" w:eastAsia="Times New Roman" w:hAnsi="Arial" w:cs="Arial"/>
            <w:i/>
            <w:iCs/>
            <w:color w:val="0B0080"/>
            <w:sz w:val="19"/>
            <w:u w:val="single"/>
            <w:lang w:eastAsia="en-ZA"/>
          </w:rPr>
          <w:t>Investopedia</w:t>
        </w:r>
      </w:hyperlink>
      <w:r w:rsidRPr="000B5793">
        <w:rPr>
          <w:rFonts w:ascii="Arial" w:eastAsia="Times New Roman" w:hAnsi="Arial" w:cs="Arial"/>
          <w:i/>
          <w:iCs/>
          <w:color w:val="222222"/>
          <w:sz w:val="19"/>
          <w:lang w:eastAsia="en-ZA"/>
        </w:rPr>
        <w:t>. Retrieved 22 April 2013.</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86" w:anchor="cite_ref-80"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Sam Y. Cross, </w:t>
      </w:r>
      <w:hyperlink r:id="rId787" w:history="1">
        <w:r w:rsidRPr="000B5793">
          <w:rPr>
            <w:rFonts w:ascii="Arial" w:eastAsia="Times New Roman" w:hAnsi="Arial" w:cs="Arial"/>
            <w:i/>
            <w:iCs/>
            <w:color w:val="663366"/>
            <w:sz w:val="19"/>
            <w:u w:val="single"/>
            <w:lang w:eastAsia="en-ZA"/>
          </w:rPr>
          <w:t>All About the Foreign Exchange Market in the United States</w:t>
        </w:r>
      </w:hyperlink>
      <w:r w:rsidRPr="000B5793">
        <w:rPr>
          <w:rFonts w:ascii="Arial" w:eastAsia="Times New Roman" w:hAnsi="Arial" w:cs="Arial"/>
          <w:color w:val="222222"/>
          <w:sz w:val="19"/>
          <w:lang w:eastAsia="en-ZA"/>
        </w:rPr>
        <w:t>, </w:t>
      </w:r>
      <w:hyperlink r:id="rId788" w:tooltip="Federal Reserve Bank of New York" w:history="1">
        <w:r w:rsidRPr="000B5793">
          <w:rPr>
            <w:rFonts w:ascii="Arial" w:eastAsia="Times New Roman" w:hAnsi="Arial" w:cs="Arial"/>
            <w:color w:val="0B0080"/>
            <w:sz w:val="19"/>
            <w:u w:val="single"/>
            <w:lang w:eastAsia="en-ZA"/>
          </w:rPr>
          <w:t>Federal Reserve Bank of New York</w:t>
        </w:r>
      </w:hyperlink>
      <w:r w:rsidRPr="000B5793">
        <w:rPr>
          <w:rFonts w:ascii="Arial" w:eastAsia="Times New Roman" w:hAnsi="Arial" w:cs="Arial"/>
          <w:color w:val="222222"/>
          <w:sz w:val="19"/>
          <w:lang w:eastAsia="en-ZA"/>
        </w:rPr>
        <w:t> (1998), chapter 11, pp. 113–115.</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89" w:anchor="cite_ref-81"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Gelet, Joseph (2016). Splitting Pennies. Elite E Services. </w:t>
      </w:r>
      <w:hyperlink r:id="rId790"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791" w:tooltip="Special:BookSources/9781533331090" w:history="1">
        <w:r w:rsidRPr="000B5793">
          <w:rPr>
            <w:rFonts w:ascii="Arial" w:eastAsia="Times New Roman" w:hAnsi="Arial" w:cs="Arial"/>
            <w:color w:val="0B0080"/>
            <w:sz w:val="19"/>
            <w:u w:val="single"/>
            <w:lang w:eastAsia="en-ZA"/>
          </w:rPr>
          <w:t>9781533331090</w:t>
        </w:r>
      </w:hyperlink>
      <w:r w:rsidRPr="000B5793">
        <w:rPr>
          <w:rFonts w:ascii="Arial" w:eastAsia="Times New Roman" w:hAnsi="Arial" w:cs="Arial"/>
          <w:color w:val="222222"/>
          <w:sz w:val="19"/>
          <w:lang w:eastAsia="en-ZA"/>
        </w:rPr>
        <w:t>.</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92" w:anchor="cite_ref-82"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Michael A. S. Guth, "</w:t>
      </w:r>
      <w:hyperlink r:id="rId793" w:history="1">
        <w:r w:rsidRPr="000B5793">
          <w:rPr>
            <w:rFonts w:ascii="Arial" w:eastAsia="Times New Roman" w:hAnsi="Arial" w:cs="Arial"/>
            <w:color w:val="663366"/>
            <w:sz w:val="19"/>
            <w:u w:val="single"/>
            <w:lang w:eastAsia="en-ZA"/>
          </w:rPr>
          <w:t>Profitable Destabilizing Speculation</w:t>
        </w:r>
      </w:hyperlink>
      <w:r w:rsidRPr="000B5793">
        <w:rPr>
          <w:rFonts w:ascii="Arial" w:eastAsia="Times New Roman" w:hAnsi="Arial" w:cs="Arial"/>
          <w:color w:val="222222"/>
          <w:sz w:val="19"/>
          <w:lang w:eastAsia="en-ZA"/>
        </w:rPr>
        <w:t>," Chapter 1 in Michael A. S. Guth, Speculative behavior and the operation of competitive markets under uncertainty, Avebury Ashgate Publishing, Aldorshot, England (1994), </w:t>
      </w:r>
      <w:hyperlink r:id="rId794" w:tooltip="International Standard Book Number" w:history="1">
        <w:r w:rsidRPr="000B5793">
          <w:rPr>
            <w:rFonts w:ascii="Arial" w:eastAsia="Times New Roman" w:hAnsi="Arial" w:cs="Arial"/>
            <w:color w:val="0B0080"/>
            <w:sz w:val="19"/>
            <w:u w:val="single"/>
            <w:lang w:eastAsia="en-ZA"/>
          </w:rPr>
          <w:t>ISBN</w:t>
        </w:r>
      </w:hyperlink>
      <w:r w:rsidRPr="000B5793">
        <w:rPr>
          <w:rFonts w:ascii="Arial" w:eastAsia="Times New Roman" w:hAnsi="Arial" w:cs="Arial"/>
          <w:color w:val="222222"/>
          <w:sz w:val="19"/>
          <w:lang w:eastAsia="en-ZA"/>
        </w:rPr>
        <w:t> </w:t>
      </w:r>
      <w:hyperlink r:id="rId795" w:tooltip="Special:BookSources/1-85628-985-0" w:history="1">
        <w:r w:rsidRPr="000B5793">
          <w:rPr>
            <w:rFonts w:ascii="Arial" w:eastAsia="Times New Roman" w:hAnsi="Arial" w:cs="Arial"/>
            <w:color w:val="0B0080"/>
            <w:sz w:val="19"/>
            <w:u w:val="single"/>
            <w:lang w:eastAsia="en-ZA"/>
          </w:rPr>
          <w:t>1-85628-985-0</w:t>
        </w:r>
      </w:hyperlink>
      <w:r w:rsidRPr="000B5793">
        <w:rPr>
          <w:rFonts w:ascii="Arial" w:eastAsia="Times New Roman" w:hAnsi="Arial" w:cs="Arial"/>
          <w:color w:val="222222"/>
          <w:sz w:val="19"/>
          <w:lang w:eastAsia="en-ZA"/>
        </w:rPr>
        <w:t>.</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96" w:anchor="cite_ref-83"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797" w:history="1">
        <w:r w:rsidRPr="000B5793">
          <w:rPr>
            <w:rFonts w:ascii="Arial" w:eastAsia="Times New Roman" w:hAnsi="Arial" w:cs="Arial"/>
            <w:color w:val="663366"/>
            <w:sz w:val="19"/>
            <w:u w:val="single"/>
            <w:lang w:eastAsia="en-ZA"/>
          </w:rPr>
          <w:t>What I Learned at the World Economic Crisis</w:t>
        </w:r>
      </w:hyperlink>
      <w:r w:rsidRPr="000B5793">
        <w:rPr>
          <w:rFonts w:ascii="Arial" w:eastAsia="Times New Roman" w:hAnsi="Arial" w:cs="Arial"/>
          <w:color w:val="222222"/>
          <w:sz w:val="19"/>
          <w:lang w:eastAsia="en-ZA"/>
        </w:rPr>
        <w:t> Joseph Stiglitz, The New Republic, 17 April 2000, reprinted at GlobalPolicy.org</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798" w:anchor="cite_ref-84"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799" w:tooltip="Lawrence Summers" w:history="1">
        <w:r w:rsidRPr="000B5793">
          <w:rPr>
            <w:rFonts w:ascii="Arial" w:eastAsia="Times New Roman" w:hAnsi="Arial" w:cs="Arial"/>
            <w:color w:val="0B0080"/>
            <w:sz w:val="19"/>
            <w:u w:val="single"/>
            <w:lang w:eastAsia="en-ZA"/>
          </w:rPr>
          <w:t>Lawrence Summers</w:t>
        </w:r>
      </w:hyperlink>
      <w:r w:rsidRPr="000B5793">
        <w:rPr>
          <w:rFonts w:ascii="Arial" w:eastAsia="Times New Roman" w:hAnsi="Arial" w:cs="Arial"/>
          <w:color w:val="222222"/>
          <w:sz w:val="19"/>
          <w:lang w:eastAsia="en-ZA"/>
        </w:rPr>
        <w:t> and Summers VP (1989) 'When financial markets work too well: a Cautious case for a securities transaction tax' Journal of financial services</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800" w:anchor="cite_ref-85"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801" w:history="1">
        <w:r w:rsidRPr="000B5793">
          <w:rPr>
            <w:rFonts w:ascii="Arial" w:eastAsia="Times New Roman" w:hAnsi="Arial" w:cs="Arial"/>
            <w:i/>
            <w:iCs/>
            <w:color w:val="663366"/>
            <w:sz w:val="19"/>
            <w:u w:val="single"/>
            <w:lang w:eastAsia="en-ZA"/>
          </w:rPr>
          <w:t>"Anatomy of the Forex Market"</w:t>
        </w:r>
      </w:hyperlink>
      <w:r w:rsidRPr="000B5793">
        <w:rPr>
          <w:rFonts w:ascii="Arial" w:eastAsia="Times New Roman" w:hAnsi="Arial" w:cs="Arial"/>
          <w:i/>
          <w:iCs/>
          <w:color w:val="222222"/>
          <w:sz w:val="19"/>
          <w:lang w:eastAsia="en-ZA"/>
        </w:rPr>
        <w:t>. </w:t>
      </w:r>
      <w:hyperlink r:id="rId802" w:tooltip="Pepperstone" w:history="1">
        <w:r w:rsidRPr="000B5793">
          <w:rPr>
            <w:rFonts w:ascii="Arial" w:eastAsia="Times New Roman" w:hAnsi="Arial" w:cs="Arial"/>
            <w:i/>
            <w:iCs/>
            <w:color w:val="0B0080"/>
            <w:sz w:val="19"/>
            <w:u w:val="single"/>
            <w:lang w:eastAsia="en-ZA"/>
          </w:rPr>
          <w:t>Pepperstone</w:t>
        </w:r>
      </w:hyperlink>
      <w:r w:rsidRPr="000B5793">
        <w:rPr>
          <w:rFonts w:ascii="Arial" w:eastAsia="Times New Roman" w:hAnsi="Arial" w:cs="Arial"/>
          <w:i/>
          <w:iCs/>
          <w:color w:val="222222"/>
          <w:sz w:val="19"/>
          <w:lang w:eastAsia="en-ZA"/>
        </w:rPr>
        <w:t>. Retrieved 22 April 2013.</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803" w:anchor="cite_ref-86"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r w:rsidRPr="000B5793">
        <w:rPr>
          <w:rFonts w:ascii="Arial" w:eastAsia="Times New Roman" w:hAnsi="Arial" w:cs="Arial"/>
          <w:i/>
          <w:iCs/>
          <w:color w:val="222222"/>
          <w:sz w:val="19"/>
          <w:lang w:eastAsia="en-ZA"/>
        </w:rPr>
        <w:t>Redburn, Tom (17 September 1992). </w:t>
      </w:r>
      <w:hyperlink r:id="rId804" w:history="1">
        <w:r w:rsidRPr="000B5793">
          <w:rPr>
            <w:rFonts w:ascii="Arial" w:eastAsia="Times New Roman" w:hAnsi="Arial" w:cs="Arial"/>
            <w:i/>
            <w:iCs/>
            <w:color w:val="663366"/>
            <w:sz w:val="19"/>
            <w:u w:val="single"/>
            <w:lang w:eastAsia="en-ZA"/>
          </w:rPr>
          <w:t>"But Don't Rush Out to Buy Kronor: Sweden's 500% Gamble"</w:t>
        </w:r>
      </w:hyperlink>
      <w:r w:rsidRPr="000B5793">
        <w:rPr>
          <w:rFonts w:ascii="Arial" w:eastAsia="Times New Roman" w:hAnsi="Arial" w:cs="Arial"/>
          <w:i/>
          <w:iCs/>
          <w:color w:val="222222"/>
          <w:sz w:val="19"/>
          <w:lang w:eastAsia="en-ZA"/>
        </w:rPr>
        <w:t>. The New York Times. Retrieved 18 April 2015.</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805" w:anchor="cite_ref-87"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Gregory J. Millman, Around the World on a Trillion Dollars a Day, </w:t>
      </w:r>
      <w:hyperlink r:id="rId806" w:tooltip="Bantam Press" w:history="1">
        <w:r w:rsidRPr="000B5793">
          <w:rPr>
            <w:rFonts w:ascii="Arial" w:eastAsia="Times New Roman" w:hAnsi="Arial" w:cs="Arial"/>
            <w:color w:val="0B0080"/>
            <w:sz w:val="19"/>
            <w:u w:val="single"/>
            <w:lang w:eastAsia="en-ZA"/>
          </w:rPr>
          <w:t>Bantam Press</w:t>
        </w:r>
      </w:hyperlink>
      <w:r w:rsidRPr="000B5793">
        <w:rPr>
          <w:rFonts w:ascii="Arial" w:eastAsia="Times New Roman" w:hAnsi="Arial" w:cs="Arial"/>
          <w:color w:val="222222"/>
          <w:sz w:val="19"/>
          <w:lang w:eastAsia="en-ZA"/>
        </w:rPr>
        <w:t>, New York, 1995.</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807" w:anchor="cite_ref-88"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hyperlink r:id="rId808" w:history="1">
        <w:r w:rsidRPr="000B5793">
          <w:rPr>
            <w:rFonts w:ascii="Arial" w:eastAsia="Times New Roman" w:hAnsi="Arial" w:cs="Arial"/>
            <w:i/>
            <w:iCs/>
            <w:color w:val="663366"/>
            <w:sz w:val="19"/>
            <w:u w:val="single"/>
            <w:lang w:eastAsia="en-ZA"/>
          </w:rPr>
          <w:t>"Risk Averse"</w:t>
        </w:r>
      </w:hyperlink>
      <w:r w:rsidRPr="000B5793">
        <w:rPr>
          <w:rFonts w:ascii="Arial" w:eastAsia="Times New Roman" w:hAnsi="Arial" w:cs="Arial"/>
          <w:i/>
          <w:iCs/>
          <w:color w:val="222222"/>
          <w:sz w:val="19"/>
          <w:lang w:eastAsia="en-ZA"/>
        </w:rPr>
        <w:t>. Investopedia. Retrieved 25 February 2010.</w:t>
      </w:r>
    </w:p>
    <w:p w:rsidR="000B5793" w:rsidRPr="000B5793" w:rsidRDefault="000B5793" w:rsidP="000B5793">
      <w:pPr>
        <w:numPr>
          <w:ilvl w:val="1"/>
          <w:numId w:val="26"/>
        </w:numPr>
        <w:shd w:val="clear" w:color="auto" w:fill="FFFFFF"/>
        <w:spacing w:before="100" w:beforeAutospacing="1" w:after="24" w:line="240" w:lineRule="auto"/>
        <w:ind w:left="768"/>
        <w:rPr>
          <w:rFonts w:ascii="Arial" w:eastAsia="Times New Roman" w:hAnsi="Arial" w:cs="Arial"/>
          <w:color w:val="222222"/>
          <w:sz w:val="19"/>
          <w:szCs w:val="19"/>
          <w:lang w:eastAsia="en-ZA"/>
        </w:rPr>
      </w:pPr>
      <w:hyperlink r:id="rId809" w:anchor="cite_ref-89"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r w:rsidRPr="000B5793">
        <w:rPr>
          <w:rFonts w:ascii="Arial" w:eastAsia="Times New Roman" w:hAnsi="Arial" w:cs="Arial"/>
          <w:i/>
          <w:iCs/>
          <w:color w:val="222222"/>
          <w:sz w:val="19"/>
          <w:lang w:eastAsia="en-ZA"/>
        </w:rPr>
        <w:t>Moon, Angela (5 February 2010). </w:t>
      </w:r>
      <w:hyperlink r:id="rId810" w:history="1">
        <w:r w:rsidRPr="000B5793">
          <w:rPr>
            <w:rFonts w:ascii="Arial" w:eastAsia="Times New Roman" w:hAnsi="Arial" w:cs="Arial"/>
            <w:i/>
            <w:iCs/>
            <w:color w:val="663366"/>
            <w:sz w:val="19"/>
            <w:u w:val="single"/>
            <w:lang w:eastAsia="en-ZA"/>
          </w:rPr>
          <w:t>"Global markets – US stocks rebound, dollar gains on risk aversion"</w:t>
        </w:r>
      </w:hyperlink>
      <w:r w:rsidRPr="000B5793">
        <w:rPr>
          <w:rFonts w:ascii="Arial" w:eastAsia="Times New Roman" w:hAnsi="Arial" w:cs="Arial"/>
          <w:i/>
          <w:iCs/>
          <w:color w:val="222222"/>
          <w:sz w:val="19"/>
          <w:lang w:eastAsia="en-ZA"/>
        </w:rPr>
        <w:t>. </w:t>
      </w:r>
      <w:hyperlink r:id="rId811" w:tooltip="Reuters" w:history="1">
        <w:r w:rsidRPr="000B5793">
          <w:rPr>
            <w:rFonts w:ascii="Arial" w:eastAsia="Times New Roman" w:hAnsi="Arial" w:cs="Arial"/>
            <w:i/>
            <w:iCs/>
            <w:color w:val="0B0080"/>
            <w:sz w:val="19"/>
            <w:u w:val="single"/>
            <w:lang w:eastAsia="en-ZA"/>
          </w:rPr>
          <w:t>Reuters</w:t>
        </w:r>
      </w:hyperlink>
      <w:r w:rsidRPr="000B5793">
        <w:rPr>
          <w:rFonts w:ascii="Arial" w:eastAsia="Times New Roman" w:hAnsi="Arial" w:cs="Arial"/>
          <w:i/>
          <w:iCs/>
          <w:color w:val="222222"/>
          <w:sz w:val="19"/>
          <w:lang w:eastAsia="en-ZA"/>
        </w:rPr>
        <w:t>. Retrieved 27 February 2010.</w:t>
      </w:r>
    </w:p>
    <w:p w:rsidR="000B5793" w:rsidRPr="000B5793" w:rsidRDefault="000B5793" w:rsidP="000B5793">
      <w:pPr>
        <w:numPr>
          <w:ilvl w:val="1"/>
          <w:numId w:val="26"/>
        </w:numPr>
        <w:shd w:val="clear" w:color="auto" w:fill="FFFFFF"/>
        <w:spacing w:before="100" w:beforeAutospacing="1" w:after="120" w:line="240" w:lineRule="auto"/>
        <w:ind w:left="768"/>
        <w:rPr>
          <w:rFonts w:ascii="Arial" w:eastAsia="Times New Roman" w:hAnsi="Arial" w:cs="Arial"/>
          <w:color w:val="222222"/>
          <w:sz w:val="19"/>
          <w:szCs w:val="19"/>
          <w:lang w:eastAsia="en-ZA"/>
        </w:rPr>
      </w:pPr>
      <w:hyperlink r:id="rId812" w:anchor="cite_ref-90" w:history="1">
        <w:r w:rsidRPr="000B5793">
          <w:rPr>
            <w:rFonts w:ascii="Arial" w:eastAsia="Times New Roman" w:hAnsi="Arial" w:cs="Arial"/>
            <w:b/>
            <w:bCs/>
            <w:color w:val="0B0080"/>
            <w:sz w:val="19"/>
            <w:lang w:eastAsia="en-ZA"/>
          </w:rPr>
          <w:t>Jump up</w:t>
        </w:r>
        <w:r w:rsidRPr="000B5793">
          <w:rPr>
            <w:rFonts w:ascii="Arial" w:eastAsia="Times New Roman" w:hAnsi="Arial" w:cs="Arial"/>
            <w:b/>
            <w:bCs/>
            <w:color w:val="0B0080"/>
            <w:sz w:val="19"/>
            <w:u w:val="single"/>
            <w:lang w:eastAsia="en-ZA"/>
          </w:rPr>
          <w:t>^</w:t>
        </w:r>
      </w:hyperlink>
      <w:r w:rsidRPr="000B5793">
        <w:rPr>
          <w:rFonts w:ascii="Arial" w:eastAsia="Times New Roman" w:hAnsi="Arial" w:cs="Arial"/>
          <w:color w:val="222222"/>
          <w:sz w:val="19"/>
          <w:lang w:eastAsia="en-ZA"/>
        </w:rPr>
        <w:t> </w:t>
      </w:r>
      <w:r w:rsidRPr="000B5793">
        <w:rPr>
          <w:rFonts w:ascii="Arial" w:eastAsia="Times New Roman" w:hAnsi="Arial" w:cs="Arial"/>
          <w:i/>
          <w:iCs/>
          <w:color w:val="222222"/>
          <w:sz w:val="19"/>
          <w:lang w:eastAsia="en-ZA"/>
        </w:rPr>
        <w:t>Stewart, Heather (9 April 2008). </w:t>
      </w:r>
      <w:hyperlink r:id="rId813" w:history="1">
        <w:r w:rsidRPr="000B5793">
          <w:rPr>
            <w:rFonts w:ascii="Arial" w:eastAsia="Times New Roman" w:hAnsi="Arial" w:cs="Arial"/>
            <w:i/>
            <w:iCs/>
            <w:color w:val="663366"/>
            <w:sz w:val="19"/>
            <w:u w:val="single"/>
            <w:lang w:eastAsia="en-ZA"/>
          </w:rPr>
          <w:t>"IMF says US crisis is 'largest financial shock since Great Depression'"</w:t>
        </w:r>
      </w:hyperlink>
      <w:r w:rsidRPr="000B5793">
        <w:rPr>
          <w:rFonts w:ascii="Arial" w:eastAsia="Times New Roman" w:hAnsi="Arial" w:cs="Arial"/>
          <w:i/>
          <w:iCs/>
          <w:color w:val="222222"/>
          <w:sz w:val="19"/>
          <w:lang w:eastAsia="en-ZA"/>
        </w:rPr>
        <w:t>. </w:t>
      </w:r>
      <w:hyperlink r:id="rId814" w:tooltip="The Guardian" w:history="1">
        <w:r w:rsidRPr="000B5793">
          <w:rPr>
            <w:rFonts w:ascii="Arial" w:eastAsia="Times New Roman" w:hAnsi="Arial" w:cs="Arial"/>
            <w:i/>
            <w:iCs/>
            <w:color w:val="0B0080"/>
            <w:sz w:val="19"/>
            <w:u w:val="single"/>
            <w:lang w:eastAsia="en-ZA"/>
          </w:rPr>
          <w:t>The Guardian</w:t>
        </w:r>
      </w:hyperlink>
      <w:r w:rsidRPr="000B5793">
        <w:rPr>
          <w:rFonts w:ascii="Arial" w:eastAsia="Times New Roman" w:hAnsi="Arial" w:cs="Arial"/>
          <w:i/>
          <w:iCs/>
          <w:color w:val="222222"/>
          <w:sz w:val="19"/>
          <w:lang w:eastAsia="en-ZA"/>
        </w:rPr>
        <w:t>. London. Retrieved 27 February 2010.</w:t>
      </w:r>
    </w:p>
    <w:p w:rsidR="000B5793" w:rsidRPr="000B5793" w:rsidRDefault="000B5793" w:rsidP="000B5793">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eastAsia="en-ZA"/>
        </w:rPr>
      </w:pPr>
      <w:r w:rsidRPr="000B5793">
        <w:rPr>
          <w:rFonts w:ascii="Georgia" w:eastAsia="Times New Roman" w:hAnsi="Georgia" w:cs="Arial"/>
          <w:color w:val="000000"/>
          <w:sz w:val="32"/>
          <w:lang w:eastAsia="en-ZA"/>
        </w:rPr>
        <w:t>External links</w:t>
      </w:r>
      <w:r w:rsidRPr="000B5793">
        <w:rPr>
          <w:rFonts w:ascii="Arial" w:eastAsia="Times New Roman" w:hAnsi="Arial" w:cs="Arial"/>
          <w:color w:val="555555"/>
          <w:sz w:val="24"/>
          <w:lang w:eastAsia="en-ZA"/>
        </w:rPr>
        <w:t>[</w:t>
      </w:r>
      <w:hyperlink r:id="rId815" w:tooltip="Edit section: External links" w:history="1">
        <w:r w:rsidRPr="000B5793">
          <w:rPr>
            <w:rFonts w:ascii="Arial" w:eastAsia="Times New Roman" w:hAnsi="Arial" w:cs="Arial"/>
            <w:color w:val="0B0080"/>
            <w:sz w:val="24"/>
            <w:u w:val="single"/>
            <w:lang w:eastAsia="en-ZA"/>
          </w:rPr>
          <w:t>edit</w:t>
        </w:r>
      </w:hyperlink>
      <w:r w:rsidRPr="000B5793">
        <w:rPr>
          <w:rFonts w:ascii="Arial" w:eastAsia="Times New Roman" w:hAnsi="Arial" w:cs="Arial"/>
          <w:color w:val="555555"/>
          <w:sz w:val="24"/>
          <w:lang w:eastAsia="en-ZA"/>
        </w:rPr>
        <w:t>]</w:t>
      </w:r>
    </w:p>
    <w:tbl>
      <w:tblPr>
        <w:tblW w:w="357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022"/>
        <w:gridCol w:w="2548"/>
      </w:tblGrid>
      <w:tr w:rsidR="000B5793" w:rsidRPr="000B5793" w:rsidTr="000B5793">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hideMark/>
          </w:tcPr>
          <w:p w:rsidR="000B5793" w:rsidRPr="000B5793" w:rsidRDefault="000B5793" w:rsidP="000B5793">
            <w:pPr>
              <w:spacing w:before="60" w:after="60" w:line="300" w:lineRule="atLeast"/>
              <w:jc w:val="center"/>
              <w:rPr>
                <w:rFonts w:ascii="Times New Roman" w:eastAsia="Times New Roman" w:hAnsi="Times New Roman" w:cs="Times New Roman"/>
                <w:color w:val="000000"/>
                <w:sz w:val="18"/>
                <w:szCs w:val="18"/>
                <w:lang w:eastAsia="en-ZA"/>
              </w:rPr>
            </w:pPr>
            <w:r>
              <w:rPr>
                <w:rFonts w:ascii="Times New Roman" w:eastAsia="Times New Roman" w:hAnsi="Times New Roman" w:cs="Times New Roman"/>
                <w:noProof/>
                <w:color w:val="000000"/>
                <w:sz w:val="18"/>
                <w:szCs w:val="18"/>
                <w:lang w:eastAsia="en-ZA"/>
              </w:rPr>
              <w:drawing>
                <wp:inline distT="0" distB="0" distL="0" distR="0">
                  <wp:extent cx="285750" cy="381000"/>
                  <wp:effectExtent l="19050" t="0" r="0" b="0"/>
                  <wp:docPr id="35" name="Picture 35" descr="https://upload.wikimedia.org/wikipedia/en/thumb/4/4a/Commons-logo.svg/30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en/thumb/4/4a/Commons-logo.svg/30px-Commons-logo.svg.png"/>
                          <pic:cNvPicPr>
                            <a:picLocks noChangeAspect="1" noChangeArrowheads="1"/>
                          </pic:cNvPicPr>
                        </pic:nvPicPr>
                        <pic:blipFill>
                          <a:blip r:embed="rId816"/>
                          <a:srcRect/>
                          <a:stretch>
                            <a:fillRect/>
                          </a:stretch>
                        </pic:blipFill>
                        <pic:spPr bwMode="auto">
                          <a:xfrm>
                            <a:off x="0" y="0"/>
                            <a:ext cx="285750" cy="381000"/>
                          </a:xfrm>
                          <a:prstGeom prst="rect">
                            <a:avLst/>
                          </a:prstGeom>
                          <a:noFill/>
                          <a:ln w="9525">
                            <a:noFill/>
                            <a:miter lim="800000"/>
                            <a:headEnd/>
                            <a:tailEnd/>
                          </a:ln>
                        </pic:spPr>
                      </pic:pic>
                    </a:graphicData>
                  </a:graphic>
                </wp:inline>
              </w:drawing>
            </w:r>
          </w:p>
        </w:tc>
        <w:tc>
          <w:tcPr>
            <w:tcW w:w="2503" w:type="dxa"/>
            <w:tcBorders>
              <w:top w:val="nil"/>
              <w:left w:val="nil"/>
              <w:bottom w:val="nil"/>
              <w:right w:val="nil"/>
            </w:tcBorders>
            <w:shd w:val="clear" w:color="auto" w:fill="F9F9F9"/>
            <w:tcMar>
              <w:top w:w="60" w:type="dxa"/>
              <w:left w:w="216" w:type="dxa"/>
              <w:bottom w:w="60" w:type="dxa"/>
              <w:right w:w="216" w:type="dxa"/>
            </w:tcMar>
            <w:vAlign w:val="center"/>
            <w:hideMark/>
          </w:tcPr>
          <w:p w:rsidR="000B5793" w:rsidRPr="000B5793" w:rsidRDefault="000B5793" w:rsidP="000B5793">
            <w:pPr>
              <w:spacing w:before="60" w:after="60" w:line="300" w:lineRule="atLeast"/>
              <w:rPr>
                <w:rFonts w:ascii="Times New Roman" w:eastAsia="Times New Roman" w:hAnsi="Times New Roman" w:cs="Times New Roman"/>
                <w:color w:val="000000"/>
                <w:sz w:val="18"/>
                <w:szCs w:val="18"/>
                <w:lang w:eastAsia="en-ZA"/>
              </w:rPr>
            </w:pPr>
            <w:r w:rsidRPr="000B5793">
              <w:rPr>
                <w:rFonts w:ascii="Times New Roman" w:eastAsia="Times New Roman" w:hAnsi="Times New Roman" w:cs="Times New Roman"/>
                <w:color w:val="000000"/>
                <w:sz w:val="18"/>
                <w:szCs w:val="18"/>
                <w:lang w:eastAsia="en-ZA"/>
              </w:rPr>
              <w:t>Wikimedia Commons has media related to</w:t>
            </w:r>
            <w:r w:rsidRPr="000B5793">
              <w:rPr>
                <w:rFonts w:ascii="Times New Roman" w:eastAsia="Times New Roman" w:hAnsi="Times New Roman" w:cs="Times New Roman"/>
                <w:color w:val="000000"/>
                <w:sz w:val="18"/>
                <w:lang w:eastAsia="en-ZA"/>
              </w:rPr>
              <w:t> </w:t>
            </w:r>
            <w:hyperlink r:id="rId817" w:tooltip="commons:Category:Foreign exchange market" w:history="1">
              <w:r w:rsidRPr="000B5793">
                <w:rPr>
                  <w:rFonts w:ascii="Times New Roman" w:eastAsia="Times New Roman" w:hAnsi="Times New Roman" w:cs="Times New Roman"/>
                  <w:b/>
                  <w:bCs/>
                  <w:i/>
                  <w:iCs/>
                  <w:color w:val="663366"/>
                  <w:sz w:val="18"/>
                  <w:u w:val="single"/>
                  <w:lang w:eastAsia="en-ZA"/>
                </w:rPr>
                <w:t>Foreign exchange market</w:t>
              </w:r>
            </w:hyperlink>
            <w:r w:rsidRPr="000B5793">
              <w:rPr>
                <w:rFonts w:ascii="Times New Roman" w:eastAsia="Times New Roman" w:hAnsi="Times New Roman" w:cs="Times New Roman"/>
                <w:color w:val="000000"/>
                <w:sz w:val="18"/>
                <w:szCs w:val="18"/>
                <w:lang w:eastAsia="en-ZA"/>
              </w:rPr>
              <w:t>.</w:t>
            </w:r>
          </w:p>
        </w:tc>
      </w:tr>
    </w:tbl>
    <w:p w:rsidR="000B5793" w:rsidRPr="000B5793" w:rsidRDefault="000B5793" w:rsidP="000B5793">
      <w:pPr>
        <w:numPr>
          <w:ilvl w:val="0"/>
          <w:numId w:val="27"/>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818" w:history="1">
        <w:r w:rsidRPr="000B5793">
          <w:rPr>
            <w:rFonts w:ascii="Arial" w:eastAsia="Times New Roman" w:hAnsi="Arial" w:cs="Arial"/>
            <w:color w:val="663366"/>
            <w:sz w:val="21"/>
            <w:u w:val="single"/>
            <w:lang w:eastAsia="en-ZA"/>
          </w:rPr>
          <w:t>A user's guide to the Triennial Central Bank Survey of foreign exchange market activity, Bank for International Settlements</w:t>
        </w:r>
      </w:hyperlink>
    </w:p>
    <w:p w:rsidR="000B5793" w:rsidRPr="000B5793" w:rsidRDefault="000B5793" w:rsidP="000B5793">
      <w:pPr>
        <w:numPr>
          <w:ilvl w:val="0"/>
          <w:numId w:val="27"/>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819" w:history="1">
        <w:r w:rsidRPr="000B5793">
          <w:rPr>
            <w:rFonts w:ascii="Arial" w:eastAsia="Times New Roman" w:hAnsi="Arial" w:cs="Arial"/>
            <w:color w:val="663366"/>
            <w:sz w:val="21"/>
            <w:u w:val="single"/>
            <w:lang w:eastAsia="en-ZA"/>
          </w:rPr>
          <w:t>London Foreign Exchange Committee with links (on right) to committees in NY, Tokyo, Canada, Australia, HK, Singapore</w:t>
        </w:r>
      </w:hyperlink>
    </w:p>
    <w:p w:rsidR="000B5793" w:rsidRPr="000B5793" w:rsidRDefault="000B5793" w:rsidP="000B5793">
      <w:pPr>
        <w:numPr>
          <w:ilvl w:val="0"/>
          <w:numId w:val="27"/>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820" w:history="1">
        <w:r w:rsidRPr="000B5793">
          <w:rPr>
            <w:rFonts w:ascii="Arial" w:eastAsia="Times New Roman" w:hAnsi="Arial" w:cs="Arial"/>
            <w:color w:val="663366"/>
            <w:sz w:val="21"/>
            <w:u w:val="single"/>
            <w:lang w:eastAsia="en-ZA"/>
          </w:rPr>
          <w:t>United States Federal Reserve daily update of exchange rates</w:t>
        </w:r>
      </w:hyperlink>
    </w:p>
    <w:p w:rsidR="000B5793" w:rsidRPr="000B5793" w:rsidRDefault="000B5793" w:rsidP="000B5793">
      <w:pPr>
        <w:numPr>
          <w:ilvl w:val="0"/>
          <w:numId w:val="27"/>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821" w:history="1">
        <w:r w:rsidRPr="000B5793">
          <w:rPr>
            <w:rFonts w:ascii="Arial" w:eastAsia="Times New Roman" w:hAnsi="Arial" w:cs="Arial"/>
            <w:color w:val="663366"/>
            <w:sz w:val="21"/>
            <w:u w:val="single"/>
            <w:lang w:eastAsia="en-ZA"/>
          </w:rPr>
          <w:t>Bank of Canada historical (10-year) currency converter and data download</w:t>
        </w:r>
      </w:hyperlink>
    </w:p>
    <w:p w:rsidR="000B5793" w:rsidRPr="000B5793" w:rsidRDefault="000B5793" w:rsidP="000B5793">
      <w:pPr>
        <w:numPr>
          <w:ilvl w:val="0"/>
          <w:numId w:val="27"/>
        </w:numPr>
        <w:shd w:val="clear" w:color="auto" w:fill="FFFFFF"/>
        <w:spacing w:before="100" w:beforeAutospacing="1" w:after="24" w:line="240" w:lineRule="auto"/>
        <w:ind w:left="384"/>
        <w:rPr>
          <w:rFonts w:ascii="Arial" w:eastAsia="Times New Roman" w:hAnsi="Arial" w:cs="Arial"/>
          <w:color w:val="222222"/>
          <w:sz w:val="21"/>
          <w:szCs w:val="21"/>
          <w:lang w:eastAsia="en-ZA"/>
        </w:rPr>
      </w:pPr>
      <w:hyperlink r:id="rId822" w:history="1">
        <w:r w:rsidRPr="000B5793">
          <w:rPr>
            <w:rFonts w:ascii="Arial" w:eastAsia="Times New Roman" w:hAnsi="Arial" w:cs="Arial"/>
            <w:color w:val="663366"/>
            <w:sz w:val="21"/>
            <w:u w:val="single"/>
            <w:lang w:eastAsia="en-ZA"/>
          </w:rPr>
          <w:t>OECD Exchange rate statistics (monthly averages)</w:t>
        </w:r>
      </w:hyperlink>
    </w:p>
    <w:p w:rsidR="000B5793" w:rsidRPr="000B5793" w:rsidRDefault="000B5793" w:rsidP="000B5793">
      <w:pPr>
        <w:numPr>
          <w:ilvl w:val="0"/>
          <w:numId w:val="27"/>
        </w:numPr>
        <w:shd w:val="clear" w:color="auto" w:fill="FFFFFF"/>
        <w:spacing w:before="100" w:beforeAutospacing="1" w:after="24" w:line="240" w:lineRule="auto"/>
        <w:ind w:left="384"/>
        <w:rPr>
          <w:rFonts w:ascii="Arial" w:eastAsia="Times New Roman" w:hAnsi="Arial" w:cs="Arial"/>
          <w:color w:val="222222"/>
          <w:sz w:val="21"/>
          <w:szCs w:val="21"/>
          <w:lang w:eastAsia="en-ZA"/>
        </w:rPr>
      </w:pPr>
      <w:r w:rsidRPr="000B5793">
        <w:rPr>
          <w:rFonts w:ascii="Arial" w:eastAsia="Times New Roman" w:hAnsi="Arial" w:cs="Arial"/>
          <w:color w:val="222222"/>
          <w:sz w:val="21"/>
          <w:szCs w:val="21"/>
          <w:lang w:eastAsia="en-ZA"/>
        </w:rPr>
        <w:t>National Futures Association (2010).</w:t>
      </w:r>
      <w:r w:rsidRPr="000B5793">
        <w:rPr>
          <w:rFonts w:ascii="Arial" w:eastAsia="Times New Roman" w:hAnsi="Arial" w:cs="Arial"/>
          <w:color w:val="222222"/>
          <w:sz w:val="21"/>
          <w:lang w:eastAsia="en-ZA"/>
        </w:rPr>
        <w:t> </w:t>
      </w:r>
      <w:hyperlink r:id="rId823" w:history="1">
        <w:r w:rsidRPr="000B5793">
          <w:rPr>
            <w:rFonts w:ascii="Arial" w:eastAsia="Times New Roman" w:hAnsi="Arial" w:cs="Arial"/>
            <w:i/>
            <w:iCs/>
            <w:color w:val="663366"/>
            <w:sz w:val="21"/>
            <w:u w:val="single"/>
            <w:lang w:eastAsia="en-ZA"/>
          </w:rPr>
          <w:t>Trading in the Retail Off-Exchange Foreign Currency Market</w:t>
        </w:r>
      </w:hyperlink>
      <w:r w:rsidRPr="000B5793">
        <w:rPr>
          <w:rFonts w:ascii="Arial" w:eastAsia="Times New Roman" w:hAnsi="Arial" w:cs="Arial"/>
          <w:color w:val="222222"/>
          <w:sz w:val="21"/>
          <w:szCs w:val="21"/>
          <w:lang w:eastAsia="en-ZA"/>
        </w:rPr>
        <w:t>. Chicago, Illinois.</w:t>
      </w:r>
    </w:p>
    <w:p w:rsidR="000B5793" w:rsidRPr="000B5793" w:rsidRDefault="000B5793" w:rsidP="000B5793">
      <w:pPr>
        <w:shd w:val="clear" w:color="auto" w:fill="F8F9FA"/>
        <w:spacing w:after="0" w:line="240" w:lineRule="auto"/>
        <w:rPr>
          <w:rFonts w:ascii="Arial" w:eastAsia="Times New Roman" w:hAnsi="Arial" w:cs="Arial"/>
          <w:color w:val="222222"/>
          <w:sz w:val="21"/>
          <w:szCs w:val="21"/>
          <w:lang w:eastAsia="en-ZA"/>
        </w:rPr>
      </w:pPr>
      <w:hyperlink r:id="rId824" w:tooltip="Help:Category" w:history="1">
        <w:r w:rsidRPr="000B5793">
          <w:rPr>
            <w:rFonts w:ascii="Arial" w:eastAsia="Times New Roman" w:hAnsi="Arial" w:cs="Arial"/>
            <w:color w:val="0B0080"/>
            <w:sz w:val="21"/>
            <w:u w:val="single"/>
            <w:lang w:eastAsia="en-ZA"/>
          </w:rPr>
          <w:t>Categories</w:t>
        </w:r>
      </w:hyperlink>
      <w:r w:rsidRPr="000B5793">
        <w:rPr>
          <w:rFonts w:ascii="Arial" w:eastAsia="Times New Roman" w:hAnsi="Arial" w:cs="Arial"/>
          <w:color w:val="222222"/>
          <w:sz w:val="21"/>
          <w:szCs w:val="21"/>
          <w:lang w:eastAsia="en-ZA"/>
        </w:rPr>
        <w:t>:</w:t>
      </w:r>
      <w:r w:rsidRPr="000B5793">
        <w:rPr>
          <w:rFonts w:ascii="Arial" w:eastAsia="Times New Roman" w:hAnsi="Arial" w:cs="Arial"/>
          <w:color w:val="222222"/>
          <w:sz w:val="21"/>
          <w:lang w:eastAsia="en-ZA"/>
        </w:rPr>
        <w:t> </w:t>
      </w:r>
    </w:p>
    <w:p w:rsidR="000B5793" w:rsidRPr="000B5793" w:rsidRDefault="000B5793" w:rsidP="000B5793">
      <w:pPr>
        <w:numPr>
          <w:ilvl w:val="0"/>
          <w:numId w:val="28"/>
        </w:numPr>
        <w:shd w:val="clear" w:color="auto" w:fill="F8F9FA"/>
        <w:spacing w:before="30" w:after="30" w:line="300" w:lineRule="atLeast"/>
        <w:ind w:left="0"/>
        <w:rPr>
          <w:rFonts w:ascii="Arial" w:eastAsia="Times New Roman" w:hAnsi="Arial" w:cs="Arial"/>
          <w:color w:val="222222"/>
          <w:sz w:val="21"/>
          <w:szCs w:val="21"/>
          <w:lang w:eastAsia="en-ZA"/>
        </w:rPr>
      </w:pPr>
      <w:hyperlink r:id="rId825" w:tooltip="Category:Foreign exchange market" w:history="1">
        <w:r w:rsidRPr="000B5793">
          <w:rPr>
            <w:rFonts w:ascii="Arial" w:eastAsia="Times New Roman" w:hAnsi="Arial" w:cs="Arial"/>
            <w:color w:val="0B0080"/>
            <w:sz w:val="21"/>
            <w:u w:val="single"/>
            <w:lang w:eastAsia="en-ZA"/>
          </w:rPr>
          <w:t>Foreign exchange market</w:t>
        </w:r>
      </w:hyperlink>
    </w:p>
    <w:p w:rsidR="00437E9D" w:rsidRDefault="00437E9D"/>
    <w:sectPr w:rsidR="00437E9D" w:rsidSect="00437E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0CB"/>
    <w:multiLevelType w:val="multilevel"/>
    <w:tmpl w:val="F3AC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835B29"/>
    <w:multiLevelType w:val="multilevel"/>
    <w:tmpl w:val="D5C2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E15930"/>
    <w:multiLevelType w:val="multilevel"/>
    <w:tmpl w:val="B3A8C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D85AB8"/>
    <w:multiLevelType w:val="multilevel"/>
    <w:tmpl w:val="065E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93342"/>
    <w:multiLevelType w:val="multilevel"/>
    <w:tmpl w:val="B98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51157B"/>
    <w:multiLevelType w:val="multilevel"/>
    <w:tmpl w:val="7164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B0F7584"/>
    <w:multiLevelType w:val="multilevel"/>
    <w:tmpl w:val="47AC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E672C94"/>
    <w:multiLevelType w:val="multilevel"/>
    <w:tmpl w:val="EFA8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12726E"/>
    <w:multiLevelType w:val="multilevel"/>
    <w:tmpl w:val="79F4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C63C4F"/>
    <w:multiLevelType w:val="multilevel"/>
    <w:tmpl w:val="EA7A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D70FB6"/>
    <w:multiLevelType w:val="multilevel"/>
    <w:tmpl w:val="D12C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23005"/>
    <w:multiLevelType w:val="multilevel"/>
    <w:tmpl w:val="E46CC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D1602C"/>
    <w:multiLevelType w:val="multilevel"/>
    <w:tmpl w:val="992C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AB6C94"/>
    <w:multiLevelType w:val="multilevel"/>
    <w:tmpl w:val="5ED8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F51E8B"/>
    <w:multiLevelType w:val="multilevel"/>
    <w:tmpl w:val="FDE4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BA2FA9"/>
    <w:multiLevelType w:val="multilevel"/>
    <w:tmpl w:val="37D0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8FC6176"/>
    <w:multiLevelType w:val="multilevel"/>
    <w:tmpl w:val="70B0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A36667B"/>
    <w:multiLevelType w:val="multilevel"/>
    <w:tmpl w:val="A17A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FB595A"/>
    <w:multiLevelType w:val="multilevel"/>
    <w:tmpl w:val="4C1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FE196D"/>
    <w:multiLevelType w:val="multilevel"/>
    <w:tmpl w:val="462E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5D94E72"/>
    <w:multiLevelType w:val="multilevel"/>
    <w:tmpl w:val="5AC4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8C60C7"/>
    <w:multiLevelType w:val="multilevel"/>
    <w:tmpl w:val="F0E0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D44329"/>
    <w:multiLevelType w:val="multilevel"/>
    <w:tmpl w:val="5922F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4E2E12"/>
    <w:multiLevelType w:val="multilevel"/>
    <w:tmpl w:val="36B2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E67973"/>
    <w:multiLevelType w:val="multilevel"/>
    <w:tmpl w:val="F9B6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FE2D9D"/>
    <w:multiLevelType w:val="multilevel"/>
    <w:tmpl w:val="2F32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6E5926"/>
    <w:multiLevelType w:val="multilevel"/>
    <w:tmpl w:val="A832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73799C"/>
    <w:multiLevelType w:val="multilevel"/>
    <w:tmpl w:val="710A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2"/>
  </w:num>
  <w:num w:numId="4">
    <w:abstractNumId w:val="1"/>
  </w:num>
  <w:num w:numId="5">
    <w:abstractNumId w:val="8"/>
  </w:num>
  <w:num w:numId="6">
    <w:abstractNumId w:val="5"/>
  </w:num>
  <w:num w:numId="7">
    <w:abstractNumId w:val="0"/>
  </w:num>
  <w:num w:numId="8">
    <w:abstractNumId w:val="25"/>
  </w:num>
  <w:num w:numId="9">
    <w:abstractNumId w:val="22"/>
  </w:num>
  <w:num w:numId="10">
    <w:abstractNumId w:val="15"/>
  </w:num>
  <w:num w:numId="11">
    <w:abstractNumId w:val="27"/>
  </w:num>
  <w:num w:numId="12">
    <w:abstractNumId w:val="3"/>
  </w:num>
  <w:num w:numId="13">
    <w:abstractNumId w:val="14"/>
  </w:num>
  <w:num w:numId="14">
    <w:abstractNumId w:val="24"/>
  </w:num>
  <w:num w:numId="15">
    <w:abstractNumId w:val="21"/>
  </w:num>
  <w:num w:numId="16">
    <w:abstractNumId w:val="23"/>
  </w:num>
  <w:num w:numId="17">
    <w:abstractNumId w:val="13"/>
  </w:num>
  <w:num w:numId="18">
    <w:abstractNumId w:val="18"/>
  </w:num>
  <w:num w:numId="19">
    <w:abstractNumId w:val="17"/>
  </w:num>
  <w:num w:numId="20">
    <w:abstractNumId w:val="11"/>
  </w:num>
  <w:num w:numId="21">
    <w:abstractNumId w:val="20"/>
  </w:num>
  <w:num w:numId="22">
    <w:abstractNumId w:val="26"/>
  </w:num>
  <w:num w:numId="23">
    <w:abstractNumId w:val="7"/>
  </w:num>
  <w:num w:numId="24">
    <w:abstractNumId w:val="16"/>
  </w:num>
  <w:num w:numId="25">
    <w:abstractNumId w:val="6"/>
  </w:num>
  <w:num w:numId="26">
    <w:abstractNumId w:val="2"/>
  </w:num>
  <w:num w:numId="27">
    <w:abstractNumId w:val="19"/>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5793"/>
    <w:rsid w:val="000B5793"/>
    <w:rsid w:val="00437E9D"/>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E9D"/>
  </w:style>
  <w:style w:type="paragraph" w:styleId="Heading2">
    <w:name w:val="heading 2"/>
    <w:basedOn w:val="Normal"/>
    <w:link w:val="Heading2Char"/>
    <w:uiPriority w:val="9"/>
    <w:qFormat/>
    <w:rsid w:val="000B5793"/>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0B5793"/>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paragraph" w:styleId="Heading4">
    <w:name w:val="heading 4"/>
    <w:basedOn w:val="Normal"/>
    <w:link w:val="Heading4Char"/>
    <w:uiPriority w:val="9"/>
    <w:qFormat/>
    <w:rsid w:val="000B5793"/>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5793"/>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0B5793"/>
    <w:rPr>
      <w:rFonts w:ascii="Times New Roman" w:eastAsia="Times New Roman" w:hAnsi="Times New Roman" w:cs="Times New Roman"/>
      <w:b/>
      <w:bCs/>
      <w:sz w:val="27"/>
      <w:szCs w:val="27"/>
      <w:lang w:eastAsia="en-ZA"/>
    </w:rPr>
  </w:style>
  <w:style w:type="character" w:customStyle="1" w:styleId="Heading4Char">
    <w:name w:val="Heading 4 Char"/>
    <w:basedOn w:val="DefaultParagraphFont"/>
    <w:link w:val="Heading4"/>
    <w:uiPriority w:val="9"/>
    <w:rsid w:val="000B5793"/>
    <w:rPr>
      <w:rFonts w:ascii="Times New Roman" w:eastAsia="Times New Roman" w:hAnsi="Times New Roman" w:cs="Times New Roman"/>
      <w:b/>
      <w:bCs/>
      <w:sz w:val="24"/>
      <w:szCs w:val="24"/>
      <w:lang w:eastAsia="en-ZA"/>
    </w:rPr>
  </w:style>
  <w:style w:type="character" w:customStyle="1" w:styleId="apple-converted-space">
    <w:name w:val="apple-converted-space"/>
    <w:basedOn w:val="DefaultParagraphFont"/>
    <w:rsid w:val="000B5793"/>
  </w:style>
  <w:style w:type="character" w:styleId="Hyperlink">
    <w:name w:val="Hyperlink"/>
    <w:basedOn w:val="DefaultParagraphFont"/>
    <w:uiPriority w:val="99"/>
    <w:semiHidden/>
    <w:unhideWhenUsed/>
    <w:rsid w:val="000B5793"/>
    <w:rPr>
      <w:color w:val="0000FF"/>
      <w:u w:val="single"/>
    </w:rPr>
  </w:style>
  <w:style w:type="character" w:styleId="FollowedHyperlink">
    <w:name w:val="FollowedHyperlink"/>
    <w:basedOn w:val="DefaultParagraphFont"/>
    <w:uiPriority w:val="99"/>
    <w:semiHidden/>
    <w:unhideWhenUsed/>
    <w:rsid w:val="000B5793"/>
    <w:rPr>
      <w:color w:val="800080"/>
      <w:u w:val="single"/>
    </w:rPr>
  </w:style>
  <w:style w:type="paragraph" w:styleId="NormalWeb">
    <w:name w:val="Normal (Web)"/>
    <w:basedOn w:val="Normal"/>
    <w:uiPriority w:val="99"/>
    <w:semiHidden/>
    <w:unhideWhenUsed/>
    <w:rsid w:val="000B579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toctoggle">
    <w:name w:val="toctoggle"/>
    <w:basedOn w:val="DefaultParagraphFont"/>
    <w:rsid w:val="000B5793"/>
  </w:style>
  <w:style w:type="character" w:customStyle="1" w:styleId="tocnumber">
    <w:name w:val="tocnumber"/>
    <w:basedOn w:val="DefaultParagraphFont"/>
    <w:rsid w:val="000B5793"/>
  </w:style>
  <w:style w:type="character" w:customStyle="1" w:styleId="toctext">
    <w:name w:val="toctext"/>
    <w:basedOn w:val="DefaultParagraphFont"/>
    <w:rsid w:val="000B5793"/>
  </w:style>
  <w:style w:type="character" w:customStyle="1" w:styleId="mw-headline">
    <w:name w:val="mw-headline"/>
    <w:basedOn w:val="DefaultParagraphFont"/>
    <w:rsid w:val="000B5793"/>
  </w:style>
  <w:style w:type="character" w:customStyle="1" w:styleId="mw-editsection">
    <w:name w:val="mw-editsection"/>
    <w:basedOn w:val="DefaultParagraphFont"/>
    <w:rsid w:val="000B5793"/>
  </w:style>
  <w:style w:type="character" w:customStyle="1" w:styleId="mw-editsection-bracket">
    <w:name w:val="mw-editsection-bracket"/>
    <w:basedOn w:val="DefaultParagraphFont"/>
    <w:rsid w:val="000B5793"/>
  </w:style>
  <w:style w:type="character" w:customStyle="1" w:styleId="flagicon">
    <w:name w:val="flagicon"/>
    <w:basedOn w:val="DefaultParagraphFont"/>
    <w:rsid w:val="000B5793"/>
  </w:style>
  <w:style w:type="character" w:customStyle="1" w:styleId="mw-cite-backlink">
    <w:name w:val="mw-cite-backlink"/>
    <w:basedOn w:val="DefaultParagraphFont"/>
    <w:rsid w:val="000B5793"/>
  </w:style>
  <w:style w:type="character" w:customStyle="1" w:styleId="cite-accessibility-label">
    <w:name w:val="cite-accessibility-label"/>
    <w:basedOn w:val="DefaultParagraphFont"/>
    <w:rsid w:val="000B5793"/>
  </w:style>
  <w:style w:type="character" w:customStyle="1" w:styleId="reference-text">
    <w:name w:val="reference-text"/>
    <w:basedOn w:val="DefaultParagraphFont"/>
    <w:rsid w:val="000B5793"/>
  </w:style>
  <w:style w:type="character" w:styleId="HTMLCite">
    <w:name w:val="HTML Cite"/>
    <w:basedOn w:val="DefaultParagraphFont"/>
    <w:uiPriority w:val="99"/>
    <w:semiHidden/>
    <w:unhideWhenUsed/>
    <w:rsid w:val="000B5793"/>
    <w:rPr>
      <w:i/>
      <w:iCs/>
    </w:rPr>
  </w:style>
  <w:style w:type="character" w:customStyle="1" w:styleId="z3988">
    <w:name w:val="z3988"/>
    <w:basedOn w:val="DefaultParagraphFont"/>
    <w:rsid w:val="000B5793"/>
  </w:style>
  <w:style w:type="character" w:customStyle="1" w:styleId="reference-accessdate">
    <w:name w:val="reference-accessdate"/>
    <w:basedOn w:val="DefaultParagraphFont"/>
    <w:rsid w:val="000B5793"/>
  </w:style>
  <w:style w:type="character" w:customStyle="1" w:styleId="nowrap">
    <w:name w:val="nowrap"/>
    <w:basedOn w:val="DefaultParagraphFont"/>
    <w:rsid w:val="000B5793"/>
  </w:style>
  <w:style w:type="character" w:customStyle="1" w:styleId="plainlinks">
    <w:name w:val="plainlinks"/>
    <w:basedOn w:val="DefaultParagraphFont"/>
    <w:rsid w:val="000B5793"/>
  </w:style>
  <w:style w:type="paragraph" w:styleId="BalloonText">
    <w:name w:val="Balloon Text"/>
    <w:basedOn w:val="Normal"/>
    <w:link w:val="BalloonTextChar"/>
    <w:uiPriority w:val="99"/>
    <w:semiHidden/>
    <w:unhideWhenUsed/>
    <w:rsid w:val="000B5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7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6084351">
      <w:bodyDiv w:val="1"/>
      <w:marLeft w:val="0"/>
      <w:marRight w:val="0"/>
      <w:marTop w:val="0"/>
      <w:marBottom w:val="0"/>
      <w:divBdr>
        <w:top w:val="none" w:sz="0" w:space="0" w:color="auto"/>
        <w:left w:val="none" w:sz="0" w:space="0" w:color="auto"/>
        <w:bottom w:val="none" w:sz="0" w:space="0" w:color="auto"/>
        <w:right w:val="none" w:sz="0" w:space="0" w:color="auto"/>
      </w:divBdr>
      <w:divsChild>
        <w:div w:id="331223486">
          <w:marLeft w:val="0"/>
          <w:marRight w:val="0"/>
          <w:marTop w:val="0"/>
          <w:marBottom w:val="0"/>
          <w:divBdr>
            <w:top w:val="none" w:sz="0" w:space="0" w:color="auto"/>
            <w:left w:val="none" w:sz="0" w:space="0" w:color="auto"/>
            <w:bottom w:val="none" w:sz="0" w:space="0" w:color="auto"/>
            <w:right w:val="none" w:sz="0" w:space="0" w:color="auto"/>
          </w:divBdr>
          <w:divsChild>
            <w:div w:id="860121663">
              <w:marLeft w:val="0"/>
              <w:marRight w:val="0"/>
              <w:marTop w:val="0"/>
              <w:marBottom w:val="0"/>
              <w:divBdr>
                <w:top w:val="none" w:sz="0" w:space="0" w:color="auto"/>
                <w:left w:val="none" w:sz="0" w:space="0" w:color="auto"/>
                <w:bottom w:val="none" w:sz="0" w:space="0" w:color="auto"/>
                <w:right w:val="none" w:sz="0" w:space="0" w:color="auto"/>
              </w:divBdr>
              <w:divsChild>
                <w:div w:id="1952743286">
                  <w:marLeft w:val="0"/>
                  <w:marRight w:val="0"/>
                  <w:marTop w:val="0"/>
                  <w:marBottom w:val="120"/>
                  <w:divBdr>
                    <w:top w:val="none" w:sz="0" w:space="0" w:color="auto"/>
                    <w:left w:val="none" w:sz="0" w:space="0" w:color="auto"/>
                    <w:bottom w:val="none" w:sz="0" w:space="0" w:color="auto"/>
                    <w:right w:val="none" w:sz="0" w:space="0" w:color="auto"/>
                  </w:divBdr>
                </w:div>
                <w:div w:id="2002540250">
                  <w:marLeft w:val="0"/>
                  <w:marRight w:val="0"/>
                  <w:marTop w:val="0"/>
                  <w:marBottom w:val="0"/>
                  <w:divBdr>
                    <w:top w:val="none" w:sz="0" w:space="0" w:color="auto"/>
                    <w:left w:val="none" w:sz="0" w:space="0" w:color="auto"/>
                    <w:bottom w:val="none" w:sz="0" w:space="0" w:color="auto"/>
                    <w:right w:val="none" w:sz="0" w:space="0" w:color="auto"/>
                  </w:divBdr>
                </w:div>
                <w:div w:id="732851471">
                  <w:marLeft w:val="0"/>
                  <w:marRight w:val="0"/>
                  <w:marTop w:val="0"/>
                  <w:marBottom w:val="0"/>
                  <w:divBdr>
                    <w:top w:val="single" w:sz="6" w:space="5" w:color="A2A9B1"/>
                    <w:left w:val="single" w:sz="6" w:space="5" w:color="A2A9B1"/>
                    <w:bottom w:val="single" w:sz="6" w:space="5" w:color="A2A9B1"/>
                    <w:right w:val="single" w:sz="6" w:space="5" w:color="A2A9B1"/>
                  </w:divBdr>
                </w:div>
                <w:div w:id="295917290">
                  <w:marLeft w:val="336"/>
                  <w:marRight w:val="0"/>
                  <w:marTop w:val="120"/>
                  <w:marBottom w:val="312"/>
                  <w:divBdr>
                    <w:top w:val="none" w:sz="0" w:space="0" w:color="auto"/>
                    <w:left w:val="none" w:sz="0" w:space="0" w:color="auto"/>
                    <w:bottom w:val="none" w:sz="0" w:space="0" w:color="auto"/>
                    <w:right w:val="none" w:sz="0" w:space="0" w:color="auto"/>
                  </w:divBdr>
                  <w:divsChild>
                    <w:div w:id="1564601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85540836">
                  <w:marLeft w:val="0"/>
                  <w:marRight w:val="0"/>
                  <w:marTop w:val="0"/>
                  <w:marBottom w:val="120"/>
                  <w:divBdr>
                    <w:top w:val="none" w:sz="0" w:space="0" w:color="auto"/>
                    <w:left w:val="none" w:sz="0" w:space="0" w:color="auto"/>
                    <w:bottom w:val="none" w:sz="0" w:space="0" w:color="auto"/>
                    <w:right w:val="none" w:sz="0" w:space="0" w:color="auto"/>
                  </w:divBdr>
                </w:div>
                <w:div w:id="1390571494">
                  <w:marLeft w:val="0"/>
                  <w:marRight w:val="0"/>
                  <w:marTop w:val="0"/>
                  <w:marBottom w:val="120"/>
                  <w:divBdr>
                    <w:top w:val="none" w:sz="0" w:space="0" w:color="auto"/>
                    <w:left w:val="none" w:sz="0" w:space="0" w:color="auto"/>
                    <w:bottom w:val="none" w:sz="0" w:space="0" w:color="auto"/>
                    <w:right w:val="none" w:sz="0" w:space="0" w:color="auto"/>
                  </w:divBdr>
                </w:div>
                <w:div w:id="2146660866">
                  <w:marLeft w:val="0"/>
                  <w:marRight w:val="0"/>
                  <w:marTop w:val="0"/>
                  <w:marBottom w:val="0"/>
                  <w:divBdr>
                    <w:top w:val="none" w:sz="0" w:space="0" w:color="auto"/>
                    <w:left w:val="none" w:sz="0" w:space="0" w:color="auto"/>
                    <w:bottom w:val="none" w:sz="0" w:space="0" w:color="auto"/>
                    <w:right w:val="none" w:sz="0" w:space="0" w:color="auto"/>
                  </w:divBdr>
                  <w:divsChild>
                    <w:div w:id="580914667">
                      <w:marLeft w:val="0"/>
                      <w:marRight w:val="0"/>
                      <w:marTop w:val="0"/>
                      <w:marBottom w:val="0"/>
                      <w:divBdr>
                        <w:top w:val="none" w:sz="0" w:space="0" w:color="auto"/>
                        <w:left w:val="none" w:sz="0" w:space="0" w:color="auto"/>
                        <w:bottom w:val="none" w:sz="0" w:space="0" w:color="auto"/>
                        <w:right w:val="none" w:sz="0" w:space="0" w:color="auto"/>
                      </w:divBdr>
                    </w:div>
                  </w:divsChild>
                </w:div>
                <w:div w:id="1785928368">
                  <w:marLeft w:val="0"/>
                  <w:marRight w:val="0"/>
                  <w:marTop w:val="0"/>
                  <w:marBottom w:val="0"/>
                  <w:divBdr>
                    <w:top w:val="none" w:sz="0" w:space="0" w:color="auto"/>
                    <w:left w:val="none" w:sz="0" w:space="0" w:color="auto"/>
                    <w:bottom w:val="none" w:sz="0" w:space="0" w:color="auto"/>
                    <w:right w:val="none" w:sz="0" w:space="0" w:color="auto"/>
                  </w:divBdr>
                  <w:divsChild>
                    <w:div w:id="1231231377">
                      <w:marLeft w:val="0"/>
                      <w:marRight w:val="0"/>
                      <w:marTop w:val="0"/>
                      <w:marBottom w:val="0"/>
                      <w:divBdr>
                        <w:top w:val="none" w:sz="0" w:space="0" w:color="auto"/>
                        <w:left w:val="none" w:sz="0" w:space="0" w:color="auto"/>
                        <w:bottom w:val="none" w:sz="0" w:space="0" w:color="auto"/>
                        <w:right w:val="none" w:sz="0" w:space="0" w:color="auto"/>
                      </w:divBdr>
                    </w:div>
                  </w:divsChild>
                </w:div>
                <w:div w:id="1346324333">
                  <w:marLeft w:val="0"/>
                  <w:marRight w:val="0"/>
                  <w:marTop w:val="0"/>
                  <w:marBottom w:val="0"/>
                  <w:divBdr>
                    <w:top w:val="none" w:sz="0" w:space="0" w:color="auto"/>
                    <w:left w:val="none" w:sz="0" w:space="0" w:color="auto"/>
                    <w:bottom w:val="none" w:sz="0" w:space="0" w:color="auto"/>
                    <w:right w:val="none" w:sz="0" w:space="0" w:color="auto"/>
                  </w:divBdr>
                </w:div>
                <w:div w:id="1943799563">
                  <w:marLeft w:val="0"/>
                  <w:marRight w:val="0"/>
                  <w:marTop w:val="0"/>
                  <w:marBottom w:val="0"/>
                  <w:divBdr>
                    <w:top w:val="none" w:sz="0" w:space="0" w:color="auto"/>
                    <w:left w:val="none" w:sz="0" w:space="0" w:color="auto"/>
                    <w:bottom w:val="none" w:sz="0" w:space="0" w:color="auto"/>
                    <w:right w:val="none" w:sz="0" w:space="0" w:color="auto"/>
                  </w:divBdr>
                </w:div>
                <w:div w:id="1164973494">
                  <w:marLeft w:val="0"/>
                  <w:marRight w:val="0"/>
                  <w:marTop w:val="0"/>
                  <w:marBottom w:val="0"/>
                  <w:divBdr>
                    <w:top w:val="none" w:sz="0" w:space="0" w:color="auto"/>
                    <w:left w:val="none" w:sz="0" w:space="0" w:color="auto"/>
                    <w:bottom w:val="none" w:sz="0" w:space="0" w:color="auto"/>
                    <w:right w:val="none" w:sz="0" w:space="0" w:color="auto"/>
                  </w:divBdr>
                </w:div>
                <w:div w:id="1753896086">
                  <w:marLeft w:val="0"/>
                  <w:marRight w:val="0"/>
                  <w:marTop w:val="0"/>
                  <w:marBottom w:val="120"/>
                  <w:divBdr>
                    <w:top w:val="none" w:sz="0" w:space="0" w:color="auto"/>
                    <w:left w:val="none" w:sz="0" w:space="0" w:color="auto"/>
                    <w:bottom w:val="none" w:sz="0" w:space="0" w:color="auto"/>
                    <w:right w:val="none" w:sz="0" w:space="0" w:color="auto"/>
                  </w:divBdr>
                </w:div>
                <w:div w:id="801266423">
                  <w:marLeft w:val="0"/>
                  <w:marRight w:val="0"/>
                  <w:marTop w:val="0"/>
                  <w:marBottom w:val="120"/>
                  <w:divBdr>
                    <w:top w:val="none" w:sz="0" w:space="0" w:color="auto"/>
                    <w:left w:val="none" w:sz="0" w:space="0" w:color="auto"/>
                    <w:bottom w:val="none" w:sz="0" w:space="0" w:color="auto"/>
                    <w:right w:val="none" w:sz="0" w:space="0" w:color="auto"/>
                  </w:divBdr>
                </w:div>
                <w:div w:id="1315375379">
                  <w:marLeft w:val="0"/>
                  <w:marRight w:val="0"/>
                  <w:marTop w:val="0"/>
                  <w:marBottom w:val="120"/>
                  <w:divBdr>
                    <w:top w:val="none" w:sz="0" w:space="0" w:color="auto"/>
                    <w:left w:val="none" w:sz="0" w:space="0" w:color="auto"/>
                    <w:bottom w:val="none" w:sz="0" w:space="0" w:color="auto"/>
                    <w:right w:val="none" w:sz="0" w:space="0" w:color="auto"/>
                  </w:divBdr>
                </w:div>
                <w:div w:id="902177096">
                  <w:marLeft w:val="0"/>
                  <w:marRight w:val="0"/>
                  <w:marTop w:val="0"/>
                  <w:marBottom w:val="120"/>
                  <w:divBdr>
                    <w:top w:val="none" w:sz="0" w:space="0" w:color="auto"/>
                    <w:left w:val="none" w:sz="0" w:space="0" w:color="auto"/>
                    <w:bottom w:val="none" w:sz="0" w:space="0" w:color="auto"/>
                    <w:right w:val="none" w:sz="0" w:space="0" w:color="auto"/>
                  </w:divBdr>
                </w:div>
                <w:div w:id="1766460555">
                  <w:marLeft w:val="0"/>
                  <w:marRight w:val="0"/>
                  <w:marTop w:val="0"/>
                  <w:marBottom w:val="120"/>
                  <w:divBdr>
                    <w:top w:val="none" w:sz="0" w:space="0" w:color="auto"/>
                    <w:left w:val="none" w:sz="0" w:space="0" w:color="auto"/>
                    <w:bottom w:val="none" w:sz="0" w:space="0" w:color="auto"/>
                    <w:right w:val="none" w:sz="0" w:space="0" w:color="auto"/>
                  </w:divBdr>
                </w:div>
                <w:div w:id="927274738">
                  <w:marLeft w:val="0"/>
                  <w:marRight w:val="0"/>
                  <w:marTop w:val="0"/>
                  <w:marBottom w:val="120"/>
                  <w:divBdr>
                    <w:top w:val="none" w:sz="0" w:space="0" w:color="auto"/>
                    <w:left w:val="none" w:sz="0" w:space="0" w:color="auto"/>
                    <w:bottom w:val="none" w:sz="0" w:space="0" w:color="auto"/>
                    <w:right w:val="none" w:sz="0" w:space="0" w:color="auto"/>
                  </w:divBdr>
                </w:div>
                <w:div w:id="1316837830">
                  <w:marLeft w:val="0"/>
                  <w:marRight w:val="0"/>
                  <w:marTop w:val="0"/>
                  <w:marBottom w:val="120"/>
                  <w:divBdr>
                    <w:top w:val="none" w:sz="0" w:space="0" w:color="auto"/>
                    <w:left w:val="none" w:sz="0" w:space="0" w:color="auto"/>
                    <w:bottom w:val="none" w:sz="0" w:space="0" w:color="auto"/>
                    <w:right w:val="none" w:sz="0" w:space="0" w:color="auto"/>
                  </w:divBdr>
                </w:div>
                <w:div w:id="508788144">
                  <w:marLeft w:val="336"/>
                  <w:marRight w:val="0"/>
                  <w:marTop w:val="120"/>
                  <w:marBottom w:val="312"/>
                  <w:divBdr>
                    <w:top w:val="none" w:sz="0" w:space="0" w:color="auto"/>
                    <w:left w:val="none" w:sz="0" w:space="0" w:color="auto"/>
                    <w:bottom w:val="none" w:sz="0" w:space="0" w:color="auto"/>
                    <w:right w:val="none" w:sz="0" w:space="0" w:color="auto"/>
                  </w:divBdr>
                  <w:divsChild>
                    <w:div w:id="5420576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318610">
                  <w:marLeft w:val="0"/>
                  <w:marRight w:val="0"/>
                  <w:marTop w:val="0"/>
                  <w:marBottom w:val="120"/>
                  <w:divBdr>
                    <w:top w:val="none" w:sz="0" w:space="0" w:color="auto"/>
                    <w:left w:val="none" w:sz="0" w:space="0" w:color="auto"/>
                    <w:bottom w:val="none" w:sz="0" w:space="0" w:color="auto"/>
                    <w:right w:val="none" w:sz="0" w:space="0" w:color="auto"/>
                  </w:divBdr>
                </w:div>
                <w:div w:id="1964656238">
                  <w:marLeft w:val="0"/>
                  <w:marRight w:val="0"/>
                  <w:marTop w:val="72"/>
                  <w:marBottom w:val="0"/>
                  <w:divBdr>
                    <w:top w:val="none" w:sz="0" w:space="0" w:color="auto"/>
                    <w:left w:val="none" w:sz="0" w:space="0" w:color="auto"/>
                    <w:bottom w:val="none" w:sz="0" w:space="0" w:color="auto"/>
                    <w:right w:val="none" w:sz="0" w:space="0" w:color="auto"/>
                  </w:divBdr>
                </w:div>
                <w:div w:id="419256181">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 w:id="1367755337">
          <w:marLeft w:val="0"/>
          <w:marRight w:val="0"/>
          <w:marTop w:val="240"/>
          <w:marBottom w:val="0"/>
          <w:divBdr>
            <w:top w:val="single" w:sz="6" w:space="4" w:color="A2A9B1"/>
            <w:left w:val="single" w:sz="6" w:space="4" w:color="A2A9B1"/>
            <w:bottom w:val="single" w:sz="6" w:space="4" w:color="A2A9B1"/>
            <w:right w:val="single" w:sz="6" w:space="4" w:color="A2A9B1"/>
          </w:divBdr>
          <w:divsChild>
            <w:div w:id="17276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Pottery" TargetMode="External"/><Relationship Id="rId671" Type="http://schemas.openxmlformats.org/officeDocument/2006/relationships/hyperlink" Target="https://en.wikipedia.org/wiki/Foreign_exchange_market" TargetMode="External"/><Relationship Id="rId769" Type="http://schemas.openxmlformats.org/officeDocument/2006/relationships/hyperlink" Target="https://en.wikipedia.org/wiki/Foreign_exchange_market" TargetMode="External"/><Relationship Id="rId21" Type="http://schemas.openxmlformats.org/officeDocument/2006/relationships/hyperlink" Target="https://en.wikipedia.org/wiki/Non-deliverable_forward" TargetMode="External"/><Relationship Id="rId324" Type="http://schemas.openxmlformats.org/officeDocument/2006/relationships/image" Target="media/image10.png"/><Relationship Id="rId531" Type="http://schemas.openxmlformats.org/officeDocument/2006/relationships/hyperlink" Target="https://en.wikipedia.org/wiki/Foreign_exchange_market" TargetMode="External"/><Relationship Id="rId629" Type="http://schemas.openxmlformats.org/officeDocument/2006/relationships/hyperlink" Target="https://en.wikipedia.org/wiki/Special:BookSources/0198292511" TargetMode="External"/><Relationship Id="rId170" Type="http://schemas.openxmlformats.org/officeDocument/2006/relationships/hyperlink" Target="https://en.wikipedia.org/wiki/Foreign_exchange_market" TargetMode="External"/><Relationship Id="rId268" Type="http://schemas.openxmlformats.org/officeDocument/2006/relationships/hyperlink" Target="https://en.wikipedia.org/w/index.php?title=Foreign_exchange_market&amp;action=edit&amp;section=13" TargetMode="External"/><Relationship Id="rId475" Type="http://schemas.openxmlformats.org/officeDocument/2006/relationships/hyperlink" Target="https://en.wikipedia.org/wiki/Foreign_exchange_option" TargetMode="External"/><Relationship Id="rId682" Type="http://schemas.openxmlformats.org/officeDocument/2006/relationships/hyperlink" Target="https://en.wikipedia.org/wiki/Foreign_exchange_market" TargetMode="External"/><Relationship Id="rId32" Type="http://schemas.openxmlformats.org/officeDocument/2006/relationships/hyperlink" Target="https://en.wikipedia.org/wiki/Foreign_exchange_fraud" TargetMode="External"/><Relationship Id="rId128" Type="http://schemas.openxmlformats.org/officeDocument/2006/relationships/hyperlink" Target="https://en.wikipedia.org/wiki/Foreign_exchange_market" TargetMode="External"/><Relationship Id="rId335" Type="http://schemas.openxmlformats.org/officeDocument/2006/relationships/hyperlink" Target="https://en.wikipedia.org/wiki/Hong_Kong_dollar" TargetMode="External"/><Relationship Id="rId542" Type="http://schemas.openxmlformats.org/officeDocument/2006/relationships/hyperlink" Target="https://books.google.com/books?id=Qt3mrYvhOJkC&amp;pg=PA146&amp;dq=ancient+foreign+exchanges&amp;hl=en&amp;sa=X&amp;ei=m-4BUP2vB-mu0QWNuISxBw&amp;redir_esc=y" TargetMode="External"/><Relationship Id="rId181" Type="http://schemas.openxmlformats.org/officeDocument/2006/relationships/hyperlink" Target="https://en.wikipedia.org/w/index.php?title=Foreign_exchange_market&amp;action=edit&amp;section=7" TargetMode="External"/><Relationship Id="rId402" Type="http://schemas.openxmlformats.org/officeDocument/2006/relationships/hyperlink" Target="https://en.wikipedia.org/wiki/Currency" TargetMode="External"/><Relationship Id="rId279" Type="http://schemas.openxmlformats.org/officeDocument/2006/relationships/hyperlink" Target="https://en.wikipedia.org/wiki/Retail_foreign_exchange_trading" TargetMode="External"/><Relationship Id="rId486" Type="http://schemas.openxmlformats.org/officeDocument/2006/relationships/hyperlink" Target="https://en.wikipedia.org/wiki/Foreign_exchange_market" TargetMode="External"/><Relationship Id="rId693" Type="http://schemas.openxmlformats.org/officeDocument/2006/relationships/hyperlink" Target="https://en.wikipedia.org/wiki/Foreign_exchange_market" TargetMode="External"/><Relationship Id="rId707" Type="http://schemas.openxmlformats.org/officeDocument/2006/relationships/hyperlink" Target="https://en.wikipedia.org/wiki/Cato_Institute" TargetMode="External"/><Relationship Id="rId43" Type="http://schemas.openxmlformats.org/officeDocument/2006/relationships/hyperlink" Target="https://en.wikipedia.org/wiki/United_States" TargetMode="External"/><Relationship Id="rId139" Type="http://schemas.openxmlformats.org/officeDocument/2006/relationships/hyperlink" Target="https://en.wikipedia.org/wiki/Gold_standard" TargetMode="External"/><Relationship Id="rId346" Type="http://schemas.openxmlformats.org/officeDocument/2006/relationships/image" Target="media/image21.png"/><Relationship Id="rId553" Type="http://schemas.openxmlformats.org/officeDocument/2006/relationships/hyperlink" Target="https://en.wikipedia.org/wiki/Cambridge_University_Press" TargetMode="External"/><Relationship Id="rId760" Type="http://schemas.openxmlformats.org/officeDocument/2006/relationships/hyperlink" Target="https://en.wikipedia.org/wiki/The_New_York_Times" TargetMode="External"/><Relationship Id="rId192" Type="http://schemas.openxmlformats.org/officeDocument/2006/relationships/hyperlink" Target="https://en.wikipedia.org/wiki/Foreign_exchange_market" TargetMode="External"/><Relationship Id="rId206" Type="http://schemas.openxmlformats.org/officeDocument/2006/relationships/image" Target="media/image1.gif"/><Relationship Id="rId413" Type="http://schemas.openxmlformats.org/officeDocument/2006/relationships/hyperlink" Target="https://en.wikipedia.org/wiki/Trader_(finance)" TargetMode="External"/><Relationship Id="rId497" Type="http://schemas.openxmlformats.org/officeDocument/2006/relationships/hyperlink" Target="https://en.wikipedia.org/wiki/Economic_bubble" TargetMode="External"/><Relationship Id="rId620" Type="http://schemas.openxmlformats.org/officeDocument/2006/relationships/hyperlink" Target="https://en.wikipedia.org/wiki/International_Standard_Book_Number" TargetMode="External"/><Relationship Id="rId718" Type="http://schemas.openxmlformats.org/officeDocument/2006/relationships/hyperlink" Target="https://en.wikipedia.org/wiki/Foreign_exchange_market" TargetMode="External"/><Relationship Id="rId12" Type="http://schemas.openxmlformats.org/officeDocument/2006/relationships/hyperlink" Target="https://en.wikipedia.org/wiki/Floating_exchange_rate" TargetMode="External"/><Relationship Id="rId108" Type="http://schemas.openxmlformats.org/officeDocument/2006/relationships/hyperlink" Target="https://en.wikipedia.org/wiki/Holy_Land" TargetMode="External"/><Relationship Id="rId315" Type="http://schemas.openxmlformats.org/officeDocument/2006/relationships/hyperlink" Target="https://en.wikipedia.org/wiki/Euro" TargetMode="External"/><Relationship Id="rId357" Type="http://schemas.openxmlformats.org/officeDocument/2006/relationships/hyperlink" Target="https://en.wikipedia.org/wiki/Wikipedia:Citation_needed" TargetMode="External"/><Relationship Id="rId522" Type="http://schemas.openxmlformats.org/officeDocument/2006/relationships/hyperlink" Target="https://en.wikipedia.org/wiki/Leads_and_lags" TargetMode="External"/><Relationship Id="rId54" Type="http://schemas.openxmlformats.org/officeDocument/2006/relationships/hyperlink" Target="https://en.wikipedia.org/wiki/Fixed_exchange_rate" TargetMode="External"/><Relationship Id="rId96" Type="http://schemas.openxmlformats.org/officeDocument/2006/relationships/hyperlink" Target="https://en.wikipedia.org/wiki/Foreign_exchange_market" TargetMode="External"/><Relationship Id="rId161" Type="http://schemas.openxmlformats.org/officeDocument/2006/relationships/hyperlink" Target="https://en.wikipedia.org/wiki/Foreign_exchange_market" TargetMode="External"/><Relationship Id="rId217" Type="http://schemas.openxmlformats.org/officeDocument/2006/relationships/hyperlink" Target="https://en.wikipedia.org/wiki/Foreign_exchange_market" TargetMode="External"/><Relationship Id="rId399" Type="http://schemas.openxmlformats.org/officeDocument/2006/relationships/hyperlink" Target="https://en.wikipedia.org/wiki/Credit_derivative" TargetMode="External"/><Relationship Id="rId564" Type="http://schemas.openxmlformats.org/officeDocument/2006/relationships/hyperlink" Target="https://en.wikipedia.org/wiki/International_Standard_Book_Number" TargetMode="External"/><Relationship Id="rId771" Type="http://schemas.openxmlformats.org/officeDocument/2006/relationships/hyperlink" Target="https://en.wikipedia.org/wiki/Foreign_exchange_market" TargetMode="External"/><Relationship Id="rId827" Type="http://schemas.openxmlformats.org/officeDocument/2006/relationships/theme" Target="theme/theme1.xml"/><Relationship Id="rId259" Type="http://schemas.openxmlformats.org/officeDocument/2006/relationships/hyperlink" Target="https://en.wikipedia.org/wiki/Insurance_companies" TargetMode="External"/><Relationship Id="rId424" Type="http://schemas.openxmlformats.org/officeDocument/2006/relationships/hyperlink" Target="https://en.wikipedia.org/w/index.php?title=Template:Financial_markets&amp;action=edit" TargetMode="External"/><Relationship Id="rId466" Type="http://schemas.openxmlformats.org/officeDocument/2006/relationships/hyperlink" Target="https://en.wikipedia.org/wiki/Forward_contract" TargetMode="External"/><Relationship Id="rId631" Type="http://schemas.openxmlformats.org/officeDocument/2006/relationships/hyperlink" Target="https://en.wikipedia.org/wiki/Foreign_exchange_market" TargetMode="External"/><Relationship Id="rId673" Type="http://schemas.openxmlformats.org/officeDocument/2006/relationships/hyperlink" Target="https://en.wikipedia.org/wiki/International_Standard_Book_Number" TargetMode="External"/><Relationship Id="rId729" Type="http://schemas.openxmlformats.org/officeDocument/2006/relationships/hyperlink" Target="https://books.google.com/books?id=fcUjRujvzt4C&amp;pg=PA26&amp;dq=foreign+exchange+in+1981&amp;hl=en&amp;sa=X&amp;ei=wtYBULDjH4ah0QWm1qG7Bw&amp;ved=0CFwQ6AEwBQ" TargetMode="External"/><Relationship Id="rId23" Type="http://schemas.openxmlformats.org/officeDocument/2006/relationships/hyperlink" Target="https://en.wikipedia.org/wiki/Currency_swap" TargetMode="External"/><Relationship Id="rId119" Type="http://schemas.openxmlformats.org/officeDocument/2006/relationships/hyperlink" Target="https://en.wikipedia.org/w/index.php?title=Foreign_exchange_market&amp;action=edit&amp;section=3" TargetMode="External"/><Relationship Id="rId270" Type="http://schemas.openxmlformats.org/officeDocument/2006/relationships/hyperlink" Target="https://en.wikipedia.org/wiki/Market_trend" TargetMode="External"/><Relationship Id="rId326" Type="http://schemas.openxmlformats.org/officeDocument/2006/relationships/image" Target="media/image11.png"/><Relationship Id="rId533" Type="http://schemas.openxmlformats.org/officeDocument/2006/relationships/hyperlink" Target="https://en.wikipedia.org/wiki/Infobase_Publishing" TargetMode="External"/><Relationship Id="rId65" Type="http://schemas.openxmlformats.org/officeDocument/2006/relationships/hyperlink" Target="https://en.wikipedia.org/wiki/Foreign_exchange_spot" TargetMode="External"/><Relationship Id="rId130" Type="http://schemas.openxmlformats.org/officeDocument/2006/relationships/hyperlink" Target="https://en.wikipedia.org/wiki/Kingdom_of_England" TargetMode="External"/><Relationship Id="rId368" Type="http://schemas.openxmlformats.org/officeDocument/2006/relationships/hyperlink" Target="https://en.wikipedia.org/wiki/ISO_4217" TargetMode="External"/><Relationship Id="rId575" Type="http://schemas.openxmlformats.org/officeDocument/2006/relationships/hyperlink" Target="https://en.wikipedia.org/wiki/Foreign_exchange_market" TargetMode="External"/><Relationship Id="rId740" Type="http://schemas.openxmlformats.org/officeDocument/2006/relationships/hyperlink" Target="https://en.wikipedia.org/wiki/Foreign_exchange_market" TargetMode="External"/><Relationship Id="rId782" Type="http://schemas.openxmlformats.org/officeDocument/2006/relationships/hyperlink" Target="https://en.wikipedia.org/wiki/New_York_Institute_of_Finance" TargetMode="External"/><Relationship Id="rId172" Type="http://schemas.openxmlformats.org/officeDocument/2006/relationships/hyperlink" Target="https://en.wikipedia.org/wiki/Foreign_exchange_market" TargetMode="External"/><Relationship Id="rId228" Type="http://schemas.openxmlformats.org/officeDocument/2006/relationships/hyperlink" Target="https://en.wikipedia.org/wiki/Over-the-counter_market" TargetMode="External"/><Relationship Id="rId435" Type="http://schemas.openxmlformats.org/officeDocument/2006/relationships/hyperlink" Target="https://en.wikipedia.org/wiki/Monetary_policy" TargetMode="External"/><Relationship Id="rId477" Type="http://schemas.openxmlformats.org/officeDocument/2006/relationships/hyperlink" Target="https://en.wikipedia.org/wiki/Speculators" TargetMode="External"/><Relationship Id="rId600" Type="http://schemas.openxmlformats.org/officeDocument/2006/relationships/hyperlink" Target="https://en.wikipedia.org/wiki/Foreign_exchange_market" TargetMode="External"/><Relationship Id="rId642" Type="http://schemas.openxmlformats.org/officeDocument/2006/relationships/hyperlink" Target="https://en.wikipedia.org/wiki/Foreign_exchange_market" TargetMode="External"/><Relationship Id="rId684" Type="http://schemas.openxmlformats.org/officeDocument/2006/relationships/hyperlink" Target="https://en.wikipedia.org/wiki/International_Standard_Book_Number" TargetMode="External"/><Relationship Id="rId281" Type="http://schemas.openxmlformats.org/officeDocument/2006/relationships/hyperlink" Target="https://en.wikipedia.org/wiki/Commodity_Futures_Trading_Commission" TargetMode="External"/><Relationship Id="rId337" Type="http://schemas.openxmlformats.org/officeDocument/2006/relationships/hyperlink" Target="https://en.wikipedia.org/wiki/Norwegian_krone" TargetMode="External"/><Relationship Id="rId502" Type="http://schemas.openxmlformats.org/officeDocument/2006/relationships/hyperlink" Target="https://en.wikipedia.org/wiki/Liquidation" TargetMode="External"/><Relationship Id="rId34" Type="http://schemas.openxmlformats.org/officeDocument/2006/relationships/hyperlink" Target="https://en.wikipedia.org/wiki/Decentralization" TargetMode="External"/><Relationship Id="rId76" Type="http://schemas.openxmlformats.org/officeDocument/2006/relationships/hyperlink" Target="https://en.wikipedia.org/wiki/Foreign_exchange_market" TargetMode="External"/><Relationship Id="rId141" Type="http://schemas.openxmlformats.org/officeDocument/2006/relationships/hyperlink" Target="https://en.wikipedia.org/wiki/Foreign_exchange_market" TargetMode="External"/><Relationship Id="rId379" Type="http://schemas.openxmlformats.org/officeDocument/2006/relationships/image" Target="media/image23.jpeg"/><Relationship Id="rId544" Type="http://schemas.openxmlformats.org/officeDocument/2006/relationships/hyperlink" Target="https://en.wikipedia.org/wiki/International_Standard_Book_Number" TargetMode="External"/><Relationship Id="rId586" Type="http://schemas.openxmlformats.org/officeDocument/2006/relationships/hyperlink" Target="https://en.wikipedia.org/wiki/Special:BookSources/0765607301" TargetMode="External"/><Relationship Id="rId751" Type="http://schemas.openxmlformats.org/officeDocument/2006/relationships/hyperlink" Target="http://www.bis.org/publ/qtrpdf/r_qt0412f.pdf" TargetMode="External"/><Relationship Id="rId793" Type="http://schemas.openxmlformats.org/officeDocument/2006/relationships/hyperlink" Target="http://michaelguth.com/economist/chap1.htm" TargetMode="External"/><Relationship Id="rId807" Type="http://schemas.openxmlformats.org/officeDocument/2006/relationships/hyperlink" Target="https://en.wikipedia.org/wiki/Foreign_exchange_market" TargetMode="External"/><Relationship Id="rId7" Type="http://schemas.openxmlformats.org/officeDocument/2006/relationships/hyperlink" Target="https://en.wikipedia.org/wiki/Exchange_rate" TargetMode="External"/><Relationship Id="rId183" Type="http://schemas.openxmlformats.org/officeDocument/2006/relationships/hyperlink" Target="https://en.wikipedia.org/wiki/Foreign_exchange_market" TargetMode="External"/><Relationship Id="rId239" Type="http://schemas.openxmlformats.org/officeDocument/2006/relationships/hyperlink" Target="https://en.wikipedia.org/wiki/Switzerland" TargetMode="External"/><Relationship Id="rId390" Type="http://schemas.openxmlformats.org/officeDocument/2006/relationships/hyperlink" Target="https://en.wikipedia.org/wiki/Securitization" TargetMode="External"/><Relationship Id="rId404" Type="http://schemas.openxmlformats.org/officeDocument/2006/relationships/hyperlink" Target="https://en.wikipedia.org/wiki/Commodity_market" TargetMode="External"/><Relationship Id="rId446" Type="http://schemas.openxmlformats.org/officeDocument/2006/relationships/hyperlink" Target="https://en.wikipedia.org/w/index.php?title=Foreign_exchange_market&amp;action=edit&amp;section=22" TargetMode="External"/><Relationship Id="rId611" Type="http://schemas.openxmlformats.org/officeDocument/2006/relationships/hyperlink" Target="https://en.wikipedia.org/wiki/International_Standard_Book_Number" TargetMode="External"/><Relationship Id="rId653" Type="http://schemas.openxmlformats.org/officeDocument/2006/relationships/hyperlink" Target="https://en.wikipedia.org/wiki/International_Standard_Book_Number" TargetMode="External"/><Relationship Id="rId250" Type="http://schemas.openxmlformats.org/officeDocument/2006/relationships/hyperlink" Target="https://en.wikipedia.org/w/index.php?title=XTX_Markets&amp;action=edit&amp;redlink=1" TargetMode="External"/><Relationship Id="rId292" Type="http://schemas.openxmlformats.org/officeDocument/2006/relationships/hyperlink" Target="https://en.wikipedia.org/wiki/Foreign_exchange_market" TargetMode="External"/><Relationship Id="rId306" Type="http://schemas.openxmlformats.org/officeDocument/2006/relationships/hyperlink" Target="https://en.wikipedia.org/wiki/Western_Union" TargetMode="External"/><Relationship Id="rId488" Type="http://schemas.openxmlformats.org/officeDocument/2006/relationships/hyperlink" Target="https://en.wikipedia.org/wiki/Gambling" TargetMode="External"/><Relationship Id="rId695" Type="http://schemas.openxmlformats.org/officeDocument/2006/relationships/hyperlink" Target="https://en.wikipedia.org/wiki/International_Standard_Book_Number" TargetMode="External"/><Relationship Id="rId709" Type="http://schemas.openxmlformats.org/officeDocument/2006/relationships/hyperlink" Target="https://en.wikipedia.org/wiki/Special:BookSources/1882577612" TargetMode="External"/><Relationship Id="rId45" Type="http://schemas.openxmlformats.org/officeDocument/2006/relationships/hyperlink" Target="https://en.wikipedia.org/wiki/Eurozone" TargetMode="External"/><Relationship Id="rId87" Type="http://schemas.openxmlformats.org/officeDocument/2006/relationships/hyperlink" Target="https://en.wikipedia.org/wiki/Foreign_exchange_market" TargetMode="External"/><Relationship Id="rId110" Type="http://schemas.openxmlformats.org/officeDocument/2006/relationships/hyperlink" Target="https://en.wikipedia.org/wiki/Second_Temple" TargetMode="External"/><Relationship Id="rId348" Type="http://schemas.openxmlformats.org/officeDocument/2006/relationships/image" Target="media/image22.png"/><Relationship Id="rId513" Type="http://schemas.openxmlformats.org/officeDocument/2006/relationships/hyperlink" Target="https://en.wikipedia.org/wiki/Foreign_currency_mortgage" TargetMode="External"/><Relationship Id="rId555" Type="http://schemas.openxmlformats.org/officeDocument/2006/relationships/hyperlink" Target="https://en.wikipedia.org/wiki/Special:BookSources/0521852641" TargetMode="External"/><Relationship Id="rId597" Type="http://schemas.openxmlformats.org/officeDocument/2006/relationships/hyperlink" Target="https://books.google.com/books?id=iS1R27V7WUkC&amp;pg=PA4&amp;dq=history+of+foreign+exchange&amp;hl=en&amp;sa=X&amp;ei=8oHxUIrMG5GZ0QXt9IGwCw&amp;ved=0CGAQ6AEwBg" TargetMode="External"/><Relationship Id="rId720" Type="http://schemas.openxmlformats.org/officeDocument/2006/relationships/hyperlink" Target="https://en.wikipedia.org/wiki/Peterson_Institute_for_International_Economics" TargetMode="External"/><Relationship Id="rId762" Type="http://schemas.openxmlformats.org/officeDocument/2006/relationships/hyperlink" Target="https://en.wikipedia.org/wiki/The_Sunday_Times" TargetMode="External"/><Relationship Id="rId818" Type="http://schemas.openxmlformats.org/officeDocument/2006/relationships/hyperlink" Target="http://www.bis.org/publ/qtrpdf/r_qt1012h.pdf" TargetMode="External"/><Relationship Id="rId152" Type="http://schemas.openxmlformats.org/officeDocument/2006/relationships/hyperlink" Target="https://en.wikipedia.org/wiki/Kleinwort_Benson" TargetMode="External"/><Relationship Id="rId194" Type="http://schemas.openxmlformats.org/officeDocument/2006/relationships/hyperlink" Target="https://en.wikipedia.org/wiki/Foreign_exchange_market" TargetMode="External"/><Relationship Id="rId208" Type="http://schemas.openxmlformats.org/officeDocument/2006/relationships/hyperlink" Target="https://en.wikipedia.org/wiki/Institutional_investor" TargetMode="External"/><Relationship Id="rId415" Type="http://schemas.openxmlformats.org/officeDocument/2006/relationships/hyperlink" Target="https://en.wikipedia.org/wiki/Financial_regulation" TargetMode="External"/><Relationship Id="rId457" Type="http://schemas.openxmlformats.org/officeDocument/2006/relationships/hyperlink" Target="https://en.wikipedia.org/wiki/Anchoring" TargetMode="External"/><Relationship Id="rId622" Type="http://schemas.openxmlformats.org/officeDocument/2006/relationships/hyperlink" Target="https://en.wikipedia.org/wiki/Foreign_exchange_market" TargetMode="External"/><Relationship Id="rId261" Type="http://schemas.openxmlformats.org/officeDocument/2006/relationships/hyperlink" Target="https://en.wikipedia.org/wiki/Foreign_exchange_market" TargetMode="External"/><Relationship Id="rId499" Type="http://schemas.openxmlformats.org/officeDocument/2006/relationships/hyperlink" Target="https://en.wikipedia.org/wiki/Safe-haven_currency" TargetMode="External"/><Relationship Id="rId664" Type="http://schemas.openxmlformats.org/officeDocument/2006/relationships/hyperlink" Target="https://en.wikipedia.org/wiki/International_Standard_Book_Number" TargetMode="External"/><Relationship Id="rId14" Type="http://schemas.openxmlformats.org/officeDocument/2006/relationships/hyperlink" Target="https://en.wikipedia.org/wiki/Managed_float_regime" TargetMode="External"/><Relationship Id="rId56" Type="http://schemas.openxmlformats.org/officeDocument/2006/relationships/hyperlink" Target="https://en.wikipedia.org/wiki/GMT" TargetMode="External"/><Relationship Id="rId317" Type="http://schemas.openxmlformats.org/officeDocument/2006/relationships/hyperlink" Target="https://en.wikipedia.org/wiki/Japanese_yen" TargetMode="External"/><Relationship Id="rId359" Type="http://schemas.openxmlformats.org/officeDocument/2006/relationships/hyperlink" Target="https://en.wikipedia.org/wiki/Gross_domestic_product" TargetMode="External"/><Relationship Id="rId524" Type="http://schemas.openxmlformats.org/officeDocument/2006/relationships/hyperlink" Target="https://en.wikipedia.org/wiki/Foreign_exchange_market" TargetMode="External"/><Relationship Id="rId566" Type="http://schemas.openxmlformats.org/officeDocument/2006/relationships/hyperlink" Target="https://en.wikipedia.org/wiki/Foreign_exchange_market" TargetMode="External"/><Relationship Id="rId731" Type="http://schemas.openxmlformats.org/officeDocument/2006/relationships/hyperlink" Target="https://en.wikipedia.org/wiki/Special:BookSources/1557754802" TargetMode="External"/><Relationship Id="rId773" Type="http://schemas.openxmlformats.org/officeDocument/2006/relationships/hyperlink" Target="https://en.wikipedia.org/wiki/Foreign_exchange_market" TargetMode="External"/><Relationship Id="rId98" Type="http://schemas.openxmlformats.org/officeDocument/2006/relationships/hyperlink" Target="https://en.wikipedia.org/wiki/Foreign_exchange_market" TargetMode="External"/><Relationship Id="rId121" Type="http://schemas.openxmlformats.org/officeDocument/2006/relationships/hyperlink" Target="https://en.wikipedia.org/wiki/Textile" TargetMode="External"/><Relationship Id="rId163" Type="http://schemas.openxmlformats.org/officeDocument/2006/relationships/hyperlink" Target="https://en.wikipedia.org/wiki/Foreign_exchange_market" TargetMode="External"/><Relationship Id="rId219" Type="http://schemas.openxmlformats.org/officeDocument/2006/relationships/hyperlink" Target="https://en.wikipedia.org/wiki/Chicago_Mercantile_Exchange" TargetMode="External"/><Relationship Id="rId370" Type="http://schemas.openxmlformats.org/officeDocument/2006/relationships/hyperlink" Target="https://en.wikipedia.org/wiki/Counter_currency" TargetMode="External"/><Relationship Id="rId426" Type="http://schemas.openxmlformats.org/officeDocument/2006/relationships/hyperlink" Target="https://en.wikipedia.org/wiki/Fixed_exchange_rate" TargetMode="External"/><Relationship Id="rId633" Type="http://schemas.openxmlformats.org/officeDocument/2006/relationships/hyperlink" Target="https://en.wikipedia.org/wiki/University_of_Chicago_Press" TargetMode="External"/><Relationship Id="rId230" Type="http://schemas.openxmlformats.org/officeDocument/2006/relationships/hyperlink" Target="https://en.wikipedia.org/wiki/TheCityUK" TargetMode="External"/><Relationship Id="rId468" Type="http://schemas.openxmlformats.org/officeDocument/2006/relationships/hyperlink" Target="https://en.wikipedia.org/wiki/Non-deliverable_forward" TargetMode="External"/><Relationship Id="rId675" Type="http://schemas.openxmlformats.org/officeDocument/2006/relationships/hyperlink" Target="https://en.wikipedia.org/wiki/Foreign_exchange_market" TargetMode="External"/><Relationship Id="rId25" Type="http://schemas.openxmlformats.org/officeDocument/2006/relationships/hyperlink" Target="https://en.wikipedia.org/wiki/United_Nations_Monetary_and_Financial_Conference" TargetMode="External"/><Relationship Id="rId67" Type="http://schemas.openxmlformats.org/officeDocument/2006/relationships/hyperlink" Target="https://en.wikipedia.org/wiki/Foreign_exchange_swap" TargetMode="External"/><Relationship Id="rId272" Type="http://schemas.openxmlformats.org/officeDocument/2006/relationships/hyperlink" Target="https://en.wikipedia.org/wiki/Foreign_exchange_market" TargetMode="External"/><Relationship Id="rId328" Type="http://schemas.openxmlformats.org/officeDocument/2006/relationships/image" Target="media/image12.png"/><Relationship Id="rId535" Type="http://schemas.openxmlformats.org/officeDocument/2006/relationships/hyperlink" Target="https://en.wikipedia.org/wiki/Special:BookSources/1438109873" TargetMode="External"/><Relationship Id="rId577" Type="http://schemas.openxmlformats.org/officeDocument/2006/relationships/hyperlink" Target="https://books.google.com/books?id=aASnQujNgzoC&amp;pg=PT153&amp;dq=foreign+exchange+history+London&amp;hl=en&amp;sa=X&amp;ei=K-ABUKLWNIap0AWv3f2jBA&amp;ved=0CFkQ6AEwBTgK" TargetMode="External"/><Relationship Id="rId700" Type="http://schemas.openxmlformats.org/officeDocument/2006/relationships/hyperlink" Target="https://en.wikipedia.org/wiki/Special:BookSources/1855734915" TargetMode="External"/><Relationship Id="rId742" Type="http://schemas.openxmlformats.org/officeDocument/2006/relationships/hyperlink" Target="https://en.wikipedia.org/wiki/Foreign_exchange_market" TargetMode="External"/><Relationship Id="rId132" Type="http://schemas.openxmlformats.org/officeDocument/2006/relationships/hyperlink" Target="https://en.wikipedia.org/wiki/Foreign_exchange_market" TargetMode="External"/><Relationship Id="rId174" Type="http://schemas.openxmlformats.org/officeDocument/2006/relationships/hyperlink" Target="https://en.wikipedia.org/wiki/Foreign_exchange_market" TargetMode="External"/><Relationship Id="rId381" Type="http://schemas.openxmlformats.org/officeDocument/2006/relationships/hyperlink" Target="https://en.wikipedia.org/wiki/Exchange_(organized_market)" TargetMode="External"/><Relationship Id="rId602" Type="http://schemas.openxmlformats.org/officeDocument/2006/relationships/hyperlink" Target="https://en.wikipedia.org/wiki/International_Standard_Book_Number" TargetMode="External"/><Relationship Id="rId784" Type="http://schemas.openxmlformats.org/officeDocument/2006/relationships/hyperlink" Target="http://www.investopedia.com/terms/o/overbought.asp" TargetMode="External"/><Relationship Id="rId241" Type="http://schemas.openxmlformats.org/officeDocument/2006/relationships/hyperlink" Target="https://en.wikipedia.org/wiki/UBS" TargetMode="External"/><Relationship Id="rId437" Type="http://schemas.openxmlformats.org/officeDocument/2006/relationships/hyperlink" Target="https://en.wikipedia.org/wiki/Budget_deficit" TargetMode="External"/><Relationship Id="rId479" Type="http://schemas.openxmlformats.org/officeDocument/2006/relationships/hyperlink" Target="https://en.wikipedia.org/wiki/Hedge_(finance)" TargetMode="External"/><Relationship Id="rId644" Type="http://schemas.openxmlformats.org/officeDocument/2006/relationships/hyperlink" Target="https://en.wikipedia.org/wiki/Cengage_Learning" TargetMode="External"/><Relationship Id="rId686" Type="http://schemas.openxmlformats.org/officeDocument/2006/relationships/hyperlink" Target="https://en.wikipedia.org/wiki/Foreign_exchange_market" TargetMode="External"/><Relationship Id="rId36" Type="http://schemas.openxmlformats.org/officeDocument/2006/relationships/hyperlink" Target="https://en.wikipedia.org/wiki/Currency" TargetMode="External"/><Relationship Id="rId283" Type="http://schemas.openxmlformats.org/officeDocument/2006/relationships/hyperlink" Target="https://en.wikipedia.org/wiki/Foreign_exchange_fraud" TargetMode="External"/><Relationship Id="rId339" Type="http://schemas.openxmlformats.org/officeDocument/2006/relationships/hyperlink" Target="https://en.wikipedia.org/wiki/South_Korean_won" TargetMode="External"/><Relationship Id="rId490" Type="http://schemas.openxmlformats.org/officeDocument/2006/relationships/hyperlink" Target="https://en.wikipedia.org/wiki/Foreign_exchange_market" TargetMode="External"/><Relationship Id="rId504" Type="http://schemas.openxmlformats.org/officeDocument/2006/relationships/hyperlink" Target="https://en.wikipedia.org/wiki/Foreign_exchange_market" TargetMode="External"/><Relationship Id="rId546" Type="http://schemas.openxmlformats.org/officeDocument/2006/relationships/hyperlink" Target="https://en.wikipedia.org/wiki/Foreign_exchange_market" TargetMode="External"/><Relationship Id="rId711" Type="http://schemas.openxmlformats.org/officeDocument/2006/relationships/hyperlink" Target="https://books.google.com/books?id=PJwCbEC9lJYC&amp;pg=PT131&amp;dq=foreign+exchange+in+1981&amp;hl=en&amp;sa=X&amp;ei=59cBUMfYLIKf0QWA4vSuBw&amp;ved=0CGwQ6AEwCA" TargetMode="External"/><Relationship Id="rId753" Type="http://schemas.openxmlformats.org/officeDocument/2006/relationships/hyperlink" Target="https://en.wikipedia.org/wiki/Alan_Greenspan" TargetMode="External"/><Relationship Id="rId78" Type="http://schemas.openxmlformats.org/officeDocument/2006/relationships/hyperlink" Target="https://en.wikipedia.org/wiki/Foreign_exchange_market" TargetMode="External"/><Relationship Id="rId101" Type="http://schemas.openxmlformats.org/officeDocument/2006/relationships/hyperlink" Target="https://en.wikipedia.org/wiki/Foreign_exchange_market" TargetMode="External"/><Relationship Id="rId143" Type="http://schemas.openxmlformats.org/officeDocument/2006/relationships/hyperlink" Target="https://en.wikipedia.org/wiki/Foreign_exchange_market" TargetMode="External"/><Relationship Id="rId185" Type="http://schemas.openxmlformats.org/officeDocument/2006/relationships/hyperlink" Target="https://en.wikipedia.org/wiki/Wikipedia:Please_clarify" TargetMode="External"/><Relationship Id="rId350" Type="http://schemas.openxmlformats.org/officeDocument/2006/relationships/hyperlink" Target="https://en.wikipedia.org/wiki/Foreign_exchange_market" TargetMode="External"/><Relationship Id="rId406" Type="http://schemas.openxmlformats.org/officeDocument/2006/relationships/hyperlink" Target="https://en.wikipedia.org/wiki/Real_estate" TargetMode="External"/><Relationship Id="rId588" Type="http://schemas.openxmlformats.org/officeDocument/2006/relationships/hyperlink" Target="https://books.google.com/books?id=eXvfNDHpfWwC&amp;pg=PA845&amp;dq=history+of+foreign+exchange+1983&amp;hl=en&amp;sa=X&amp;ei=q80BUP7yOsPs0gXhgYX_Bg&amp;ved=0CDoQ6AEwADgU" TargetMode="External"/><Relationship Id="rId795" Type="http://schemas.openxmlformats.org/officeDocument/2006/relationships/hyperlink" Target="https://en.wikipedia.org/wiki/Special:BookSources/1-85628-985-0" TargetMode="External"/><Relationship Id="rId809" Type="http://schemas.openxmlformats.org/officeDocument/2006/relationships/hyperlink" Target="https://en.wikipedia.org/wiki/Foreign_exchange_market" TargetMode="External"/><Relationship Id="rId9" Type="http://schemas.openxmlformats.org/officeDocument/2006/relationships/hyperlink" Target="https://en.wikipedia.org/wiki/Exchange-rate_flexibility" TargetMode="External"/><Relationship Id="rId210" Type="http://schemas.openxmlformats.org/officeDocument/2006/relationships/hyperlink" Target="https://en.wikipedia.org/wiki/Wikipedia:Citation_needed" TargetMode="External"/><Relationship Id="rId392" Type="http://schemas.openxmlformats.org/officeDocument/2006/relationships/hyperlink" Target="https://en.wikipedia.org/wiki/Common_stock" TargetMode="External"/><Relationship Id="rId448" Type="http://schemas.openxmlformats.org/officeDocument/2006/relationships/hyperlink" Target="https://en.wikipedia.org/wiki/Flight-to-quality" TargetMode="External"/><Relationship Id="rId613" Type="http://schemas.openxmlformats.org/officeDocument/2006/relationships/hyperlink" Target="https://en.wikipedia.org/wiki/Foreign_exchange_market" TargetMode="External"/><Relationship Id="rId655" Type="http://schemas.openxmlformats.org/officeDocument/2006/relationships/hyperlink" Target="https://en.wikipedia.org/wiki/Foreign_exchange_market" TargetMode="External"/><Relationship Id="rId697" Type="http://schemas.openxmlformats.org/officeDocument/2006/relationships/hyperlink" Target="https://en.wikipedia.org/wiki/Foreign_exchange_market" TargetMode="External"/><Relationship Id="rId820" Type="http://schemas.openxmlformats.org/officeDocument/2006/relationships/hyperlink" Target="http://www.federalreserve.gov/releases/h10/update/" TargetMode="External"/><Relationship Id="rId252" Type="http://schemas.openxmlformats.org/officeDocument/2006/relationships/hyperlink" Target="https://en.wikipedia.org/wiki/Interbank_foreign_exchange_market" TargetMode="External"/><Relationship Id="rId294" Type="http://schemas.openxmlformats.org/officeDocument/2006/relationships/hyperlink" Target="https://en.wikipedia.org/wiki/Foreign_exchange_market" TargetMode="External"/><Relationship Id="rId308" Type="http://schemas.openxmlformats.org/officeDocument/2006/relationships/hyperlink" Target="https://en.wikipedia.org/wiki/Wikipedia:Citation_needed" TargetMode="External"/><Relationship Id="rId515" Type="http://schemas.openxmlformats.org/officeDocument/2006/relationships/hyperlink" Target="https://en.wikipedia.org/wiki/Foreign_exchange_hedge" TargetMode="External"/><Relationship Id="rId722" Type="http://schemas.openxmlformats.org/officeDocument/2006/relationships/hyperlink" Target="https://en.wikipedia.org/wiki/Special:BookSources/0881321044" TargetMode="External"/><Relationship Id="rId47" Type="http://schemas.openxmlformats.org/officeDocument/2006/relationships/hyperlink" Target="https://en.wikipedia.org/wiki/United_States_dollar" TargetMode="External"/><Relationship Id="rId89" Type="http://schemas.openxmlformats.org/officeDocument/2006/relationships/hyperlink" Target="https://en.wikipedia.org/wiki/Foreign_exchange_market" TargetMode="External"/><Relationship Id="rId112" Type="http://schemas.openxmlformats.org/officeDocument/2006/relationships/hyperlink" Target="https://en.wikipedia.org/wiki/Foreign_exchange_market" TargetMode="External"/><Relationship Id="rId154" Type="http://schemas.openxmlformats.org/officeDocument/2006/relationships/hyperlink" Target="https://en.wikipedia.org/wiki/Latin_America" TargetMode="External"/><Relationship Id="rId361" Type="http://schemas.openxmlformats.org/officeDocument/2006/relationships/hyperlink" Target="https://en.wikipedia.org/wiki/Interest_rate_parity" TargetMode="External"/><Relationship Id="rId557" Type="http://schemas.openxmlformats.org/officeDocument/2006/relationships/hyperlink" Target="http://www.ancient.eu.com/article/115/" TargetMode="External"/><Relationship Id="rId599" Type="http://schemas.openxmlformats.org/officeDocument/2006/relationships/hyperlink" Target="https://en.wikipedia.org/wiki/Special:BookSources/9041124268" TargetMode="External"/><Relationship Id="rId764" Type="http://schemas.openxmlformats.org/officeDocument/2006/relationships/hyperlink" Target="http://www.choice.com.au/reviews-and-tests/money/banking/travel-money/overseas-money-transfers/page.aspx" TargetMode="External"/><Relationship Id="rId196" Type="http://schemas.openxmlformats.org/officeDocument/2006/relationships/hyperlink" Target="https://en.wikipedia.org/wiki/Foreign_exchange_market" TargetMode="External"/><Relationship Id="rId417" Type="http://schemas.openxmlformats.org/officeDocument/2006/relationships/hyperlink" Target="https://en.wikipedia.org/wiki/Bank" TargetMode="External"/><Relationship Id="rId459" Type="http://schemas.openxmlformats.org/officeDocument/2006/relationships/hyperlink" Target="https://en.wikipedia.org/wiki/Foreign_exchange_market" TargetMode="External"/><Relationship Id="rId624" Type="http://schemas.openxmlformats.org/officeDocument/2006/relationships/hyperlink" Target="https://en.wikipedia.org/wiki/International_Standard_Book_Number" TargetMode="External"/><Relationship Id="rId666" Type="http://schemas.openxmlformats.org/officeDocument/2006/relationships/hyperlink" Target="https://en.wikipedia.org/wiki/Foreign_exchange_market" TargetMode="External"/><Relationship Id="rId16" Type="http://schemas.openxmlformats.org/officeDocument/2006/relationships/hyperlink" Target="https://en.wikipedia.org/wiki/Futures_exchange" TargetMode="External"/><Relationship Id="rId221" Type="http://schemas.openxmlformats.org/officeDocument/2006/relationships/hyperlink" Target="https://en.wikipedia.org/wiki/Capital_control" TargetMode="External"/><Relationship Id="rId263" Type="http://schemas.openxmlformats.org/officeDocument/2006/relationships/hyperlink" Target="https://en.wikipedia.org/wiki/Multinational_corporation" TargetMode="External"/><Relationship Id="rId319" Type="http://schemas.openxmlformats.org/officeDocument/2006/relationships/image" Target="media/image8.png"/><Relationship Id="rId470" Type="http://schemas.openxmlformats.org/officeDocument/2006/relationships/hyperlink" Target="https://en.wikipedia.org/w/index.php?title=Foreign_exchange_market&amp;action=edit&amp;section=27" TargetMode="External"/><Relationship Id="rId526" Type="http://schemas.openxmlformats.org/officeDocument/2006/relationships/hyperlink" Target="https://en.wikipedia.org/wiki/Foreign_exchange_market" TargetMode="External"/><Relationship Id="rId58" Type="http://schemas.openxmlformats.org/officeDocument/2006/relationships/hyperlink" Target="https://en.wikipedia.org/wiki/Exchange_rate" TargetMode="External"/><Relationship Id="rId123" Type="http://schemas.openxmlformats.org/officeDocument/2006/relationships/hyperlink" Target="https://en.wikipedia.org/wiki/Foreign_exchange_market" TargetMode="External"/><Relationship Id="rId330" Type="http://schemas.openxmlformats.org/officeDocument/2006/relationships/image" Target="media/image13.png"/><Relationship Id="rId568" Type="http://schemas.openxmlformats.org/officeDocument/2006/relationships/hyperlink" Target="https://books.google.com/books?id=3ptzaUifK2AC&amp;pg=PA132&amp;dq=foreign+exchange+Medici&amp;hl=en&amp;sa=X&amp;ei=WeEBULGGBYGb1AW2rf2tBw&amp;ved=0CEAQ6AEwAA" TargetMode="External"/><Relationship Id="rId733" Type="http://schemas.openxmlformats.org/officeDocument/2006/relationships/hyperlink" Target="http://www.bis.org/publ/rpfx13fx.pdf" TargetMode="External"/><Relationship Id="rId775" Type="http://schemas.openxmlformats.org/officeDocument/2006/relationships/hyperlink" Target="https://en.wikipedia.org/wiki/Foreign_exchange_market" TargetMode="External"/><Relationship Id="rId165" Type="http://schemas.openxmlformats.org/officeDocument/2006/relationships/hyperlink" Target="https://en.wikipedia.org/wiki/Foreign_exchange_market" TargetMode="External"/><Relationship Id="rId372" Type="http://schemas.openxmlformats.org/officeDocument/2006/relationships/hyperlink" Target="https://en.wikipedia.org/wiki/Spot_price" TargetMode="External"/><Relationship Id="rId428" Type="http://schemas.openxmlformats.org/officeDocument/2006/relationships/hyperlink" Target="https://en.wikipedia.org/wiki/Balance_of_payments" TargetMode="External"/><Relationship Id="rId635" Type="http://schemas.openxmlformats.org/officeDocument/2006/relationships/hyperlink" Target="https://en.wikipedia.org/wiki/Special:BookSources/0226520013" TargetMode="External"/><Relationship Id="rId677" Type="http://schemas.openxmlformats.org/officeDocument/2006/relationships/hyperlink" Target="https://www.google.co.uk/search?tbm=bks&amp;hl=en&amp;q=the+foreign+exchange+markets+were+forced+to+close+from+February+of+1972+to+March+of+1973&amp;btnG=" TargetMode="External"/><Relationship Id="rId800" Type="http://schemas.openxmlformats.org/officeDocument/2006/relationships/hyperlink" Target="https://en.wikipedia.org/wiki/Foreign_exchange_market" TargetMode="External"/><Relationship Id="rId232" Type="http://schemas.openxmlformats.org/officeDocument/2006/relationships/hyperlink" Target="https://en.wikipedia.org/wiki/Special_drawing_rights" TargetMode="External"/><Relationship Id="rId274" Type="http://schemas.openxmlformats.org/officeDocument/2006/relationships/hyperlink" Target="https://en.wikipedia.org/w/index.php?title=Foreign_exchange_market&amp;action=edit&amp;section=14" TargetMode="External"/><Relationship Id="rId481" Type="http://schemas.openxmlformats.org/officeDocument/2006/relationships/hyperlink" Target="https://en.wikipedia.org/wiki/Joseph_Stiglitz" TargetMode="External"/><Relationship Id="rId702" Type="http://schemas.openxmlformats.org/officeDocument/2006/relationships/hyperlink" Target="https://books.google.com.ua/books?id=8FQWkffo7wwC" TargetMode="External"/><Relationship Id="rId27" Type="http://schemas.openxmlformats.org/officeDocument/2006/relationships/hyperlink" Target="https://en.wikipedia.org/wiki/Plaza_Accord" TargetMode="External"/><Relationship Id="rId69" Type="http://schemas.openxmlformats.org/officeDocument/2006/relationships/hyperlink" Target="https://en.wikipedia.org/wiki/Foreign_exchange_option" TargetMode="External"/><Relationship Id="rId134" Type="http://schemas.openxmlformats.org/officeDocument/2006/relationships/hyperlink" Target="https://en.wikipedia.org/wiki/Alex._Brown_%26_Sons" TargetMode="External"/><Relationship Id="rId537" Type="http://schemas.openxmlformats.org/officeDocument/2006/relationships/hyperlink" Target="https://books.google.com/books?id=wo8csizDv0gC&amp;pg=PA408&amp;dq=money+changers+bible&amp;hl=en&amp;sa=X&amp;ei=MOkBULWpB4Ss0QXMqdW8Bw&amp;redir_esc=y" TargetMode="External"/><Relationship Id="rId579" Type="http://schemas.openxmlformats.org/officeDocument/2006/relationships/hyperlink" Target="https://en.wikipedia.org/wiki/International_Standard_Book_Number" TargetMode="External"/><Relationship Id="rId744" Type="http://schemas.openxmlformats.org/officeDocument/2006/relationships/hyperlink" Target="https://en.wikipedia.org/wiki/Foreign_exchange_market" TargetMode="External"/><Relationship Id="rId786" Type="http://schemas.openxmlformats.org/officeDocument/2006/relationships/hyperlink" Target="https://en.wikipedia.org/wiki/Foreign_exchange_market" TargetMode="External"/><Relationship Id="rId80" Type="http://schemas.openxmlformats.org/officeDocument/2006/relationships/hyperlink" Target="https://en.wikipedia.org/wiki/Foreign_exchange_market" TargetMode="External"/><Relationship Id="rId176" Type="http://schemas.openxmlformats.org/officeDocument/2006/relationships/hyperlink" Target="https://en.wikipedia.org/wiki/Foreign_exchange_market" TargetMode="External"/><Relationship Id="rId341" Type="http://schemas.openxmlformats.org/officeDocument/2006/relationships/hyperlink" Target="https://en.wikipedia.org/wiki/Turkish_lira" TargetMode="External"/><Relationship Id="rId383" Type="http://schemas.openxmlformats.org/officeDocument/2006/relationships/hyperlink" Target="https://en.wikipedia.org/wiki/Bond_market" TargetMode="External"/><Relationship Id="rId439" Type="http://schemas.openxmlformats.org/officeDocument/2006/relationships/hyperlink" Target="https://en.wikipedia.org/wiki/Purchasing_power" TargetMode="External"/><Relationship Id="rId590" Type="http://schemas.openxmlformats.org/officeDocument/2006/relationships/hyperlink" Target="https://en.wikipedia.org/wiki/Foreign_exchange_market" TargetMode="External"/><Relationship Id="rId604" Type="http://schemas.openxmlformats.org/officeDocument/2006/relationships/hyperlink" Target="https://en.wikipedia.org/wiki/Foreign_exchange_market" TargetMode="External"/><Relationship Id="rId646" Type="http://schemas.openxmlformats.org/officeDocument/2006/relationships/hyperlink" Target="https://en.wikipedia.org/wiki/Special:BookSources/0538482966" TargetMode="External"/><Relationship Id="rId811" Type="http://schemas.openxmlformats.org/officeDocument/2006/relationships/hyperlink" Target="https://en.wikipedia.org/wiki/Reuters" TargetMode="External"/><Relationship Id="rId201" Type="http://schemas.openxmlformats.org/officeDocument/2006/relationships/hyperlink" Target="https://en.wikipedia.org/wiki/Foreign_exchange_market" TargetMode="External"/><Relationship Id="rId243" Type="http://schemas.openxmlformats.org/officeDocument/2006/relationships/image" Target="media/image4.png"/><Relationship Id="rId285" Type="http://schemas.openxmlformats.org/officeDocument/2006/relationships/hyperlink" Target="https://en.wikipedia.org/wiki/Foreign_exchange_market" TargetMode="External"/><Relationship Id="rId450" Type="http://schemas.openxmlformats.org/officeDocument/2006/relationships/hyperlink" Target="https://en.wikipedia.org/wiki/Safe-haven_currency" TargetMode="External"/><Relationship Id="rId506" Type="http://schemas.openxmlformats.org/officeDocument/2006/relationships/hyperlink" Target="https://en.wikipedia.org/w/index.php?title=Foreign_exchange_market&amp;action=edit&amp;section=32" TargetMode="External"/><Relationship Id="rId688" Type="http://schemas.openxmlformats.org/officeDocument/2006/relationships/hyperlink" Target="https://en.wikipedia.org/wiki/University_of_Toronto_Press" TargetMode="External"/><Relationship Id="rId38" Type="http://schemas.openxmlformats.org/officeDocument/2006/relationships/hyperlink" Target="https://en.wikipedia.org/wiki/Foreign_exchange_market" TargetMode="External"/><Relationship Id="rId103" Type="http://schemas.openxmlformats.org/officeDocument/2006/relationships/hyperlink" Target="https://en.wikipedia.org/wiki/Foreign_exchange_market" TargetMode="External"/><Relationship Id="rId310" Type="http://schemas.openxmlformats.org/officeDocument/2006/relationships/hyperlink" Target="https://en.wikipedia.org/w/index.php?title=Foreign_exchange_market&amp;action=edit&amp;section=18" TargetMode="External"/><Relationship Id="rId492" Type="http://schemas.openxmlformats.org/officeDocument/2006/relationships/hyperlink" Target="https://en.wikipedia.org/wiki/Prime_Minister_of_Malaysia" TargetMode="External"/><Relationship Id="rId548" Type="http://schemas.openxmlformats.org/officeDocument/2006/relationships/hyperlink" Target="https://books.google.com/books?id=743zWquWmesC&amp;pg=PA156&amp;dq=ancient+foreign+exchanges&amp;hl=en&amp;sa=X&amp;ei=kPABUPOpOLOr0AW9oO2hBw&amp;ved=0CFoQ6AEwBTgK" TargetMode="External"/><Relationship Id="rId713" Type="http://schemas.openxmlformats.org/officeDocument/2006/relationships/hyperlink" Target="https://en.wikipedia.org/wiki/Special:BookSources/1452766126" TargetMode="External"/><Relationship Id="rId755" Type="http://schemas.openxmlformats.org/officeDocument/2006/relationships/hyperlink" Target="https://en.wikipedia.org/wiki/Wall_Street_Journal" TargetMode="External"/><Relationship Id="rId797" Type="http://schemas.openxmlformats.org/officeDocument/2006/relationships/hyperlink" Target="http://www.globalpolicy.org/socecon/bwi-wto/critics/2000/whatilearned.htm" TargetMode="External"/><Relationship Id="rId91" Type="http://schemas.openxmlformats.org/officeDocument/2006/relationships/hyperlink" Target="https://en.wikipedia.org/wiki/Foreign_exchange_market" TargetMode="External"/><Relationship Id="rId145" Type="http://schemas.openxmlformats.org/officeDocument/2006/relationships/hyperlink" Target="https://en.wikipedia.org/wiki/Foreign_exchange_market" TargetMode="External"/><Relationship Id="rId187" Type="http://schemas.openxmlformats.org/officeDocument/2006/relationships/hyperlink" Target="https://en.wikipedia.org/wiki/Foreign_exchange_market" TargetMode="External"/><Relationship Id="rId352" Type="http://schemas.openxmlformats.org/officeDocument/2006/relationships/hyperlink" Target="https://en.wikipedia.org/wiki/Arbitrage" TargetMode="External"/><Relationship Id="rId394" Type="http://schemas.openxmlformats.org/officeDocument/2006/relationships/hyperlink" Target="https://en.wikipedia.org/wiki/Registered_share" TargetMode="External"/><Relationship Id="rId408" Type="http://schemas.openxmlformats.org/officeDocument/2006/relationships/hyperlink" Target="https://en.wikipedia.org/wiki/Over-the-counter_(finance)" TargetMode="External"/><Relationship Id="rId615" Type="http://schemas.openxmlformats.org/officeDocument/2006/relationships/hyperlink" Target="https://books.google.com/books?id=Qm1fHrcgZuoC&amp;pg=PA213&amp;dq=history+of+forex&amp;hl=en&amp;sa=X&amp;ei=QokAULaZIuWu0QXNu4inBw&amp;ved=0CGQQ6AEwBzge" TargetMode="External"/><Relationship Id="rId822" Type="http://schemas.openxmlformats.org/officeDocument/2006/relationships/hyperlink" Target="http://stats.oecd.org/Index.aspx?QueryId=169" TargetMode="External"/><Relationship Id="rId212" Type="http://schemas.openxmlformats.org/officeDocument/2006/relationships/hyperlink" Target="https://en.wikipedia.org/wiki/Derivative_(finance)" TargetMode="External"/><Relationship Id="rId254" Type="http://schemas.openxmlformats.org/officeDocument/2006/relationships/hyperlink" Target="https://en.wikipedia.org/wiki/Investment_bank" TargetMode="External"/><Relationship Id="rId657" Type="http://schemas.openxmlformats.org/officeDocument/2006/relationships/hyperlink" Target="https://en.wikipedia.org/wiki/International_Standard_Book_Number" TargetMode="External"/><Relationship Id="rId699" Type="http://schemas.openxmlformats.org/officeDocument/2006/relationships/hyperlink" Target="https://en.wikipedia.org/wiki/International_Standard_Book_Number" TargetMode="External"/><Relationship Id="rId49" Type="http://schemas.openxmlformats.org/officeDocument/2006/relationships/hyperlink" Target="https://en.wikipedia.org/wiki/Foreign_exchange_market" TargetMode="External"/><Relationship Id="rId114" Type="http://schemas.openxmlformats.org/officeDocument/2006/relationships/hyperlink" Target="https://en.wikipedia.org/wiki/Foreign_exchange_market" TargetMode="External"/><Relationship Id="rId296" Type="http://schemas.openxmlformats.org/officeDocument/2006/relationships/hyperlink" Target="https://en.wikipedia.org/wiki/Foreign_exchange_market" TargetMode="External"/><Relationship Id="rId461" Type="http://schemas.openxmlformats.org/officeDocument/2006/relationships/hyperlink" Target="https://en.wikipedia.org/w/index.php?title=Foreign_exchange_market&amp;action=edit&amp;section=24" TargetMode="External"/><Relationship Id="rId517" Type="http://schemas.openxmlformats.org/officeDocument/2006/relationships/hyperlink" Target="https://en.wikipedia.org/wiki/Foreign_exchange_derivative" TargetMode="External"/><Relationship Id="rId559" Type="http://schemas.openxmlformats.org/officeDocument/2006/relationships/hyperlink" Target="https://books.google.com/books?id=V05oVTC2cFMC&amp;pg=PA3&amp;dq=history+of+foreign+exchange&amp;hl=en&amp;sa=X&amp;ei=E7EAUMm1LsnE0QWFrYGoBw&amp;ved=0CDoQ6AEwADgo" TargetMode="External"/><Relationship Id="rId724" Type="http://schemas.openxmlformats.org/officeDocument/2006/relationships/hyperlink" Target="https://books.google.com/books?id=1Qhfgvkf4S0C&amp;pg=PA210&amp;dq=foreign+exchange+history&amp;hl=en&amp;sa=X&amp;ei=k9oBUIfEB-PQ0QWZ3ZGhBw&amp;ved=0CDoQ6AEwADgK" TargetMode="External"/><Relationship Id="rId766" Type="http://schemas.openxmlformats.org/officeDocument/2006/relationships/hyperlink" Target="http://www.pondiuni.edu.in/storage/dde/downloads/ibiv_forex.pdf" TargetMode="External"/><Relationship Id="rId60" Type="http://schemas.openxmlformats.org/officeDocument/2006/relationships/hyperlink" Target="https://en.wikipedia.org/wiki/Perfect_competition" TargetMode="External"/><Relationship Id="rId156" Type="http://schemas.openxmlformats.org/officeDocument/2006/relationships/hyperlink" Target="https://en.wikipedia.org/wiki/Foreign_exchange_market" TargetMode="External"/><Relationship Id="rId198" Type="http://schemas.openxmlformats.org/officeDocument/2006/relationships/hyperlink" Target="https://en.wikipedia.org/wiki/Foreign_exchange_market" TargetMode="External"/><Relationship Id="rId321" Type="http://schemas.openxmlformats.org/officeDocument/2006/relationships/image" Target="media/image9.png"/><Relationship Id="rId363" Type="http://schemas.openxmlformats.org/officeDocument/2006/relationships/hyperlink" Target="https://en.wikipedia.org/wiki/International_Fisher_effect" TargetMode="External"/><Relationship Id="rId419" Type="http://schemas.openxmlformats.org/officeDocument/2006/relationships/hyperlink" Target="https://en.wikipedia.org/wiki/Corporate_finance" TargetMode="External"/><Relationship Id="rId570" Type="http://schemas.openxmlformats.org/officeDocument/2006/relationships/hyperlink" Target="https://en.wikipedia.org/wiki/Special:BookSources/1893122328" TargetMode="External"/><Relationship Id="rId626" Type="http://schemas.openxmlformats.org/officeDocument/2006/relationships/hyperlink" Target="https://en.wikipedia.org/wiki/Foreign_exchange_market" TargetMode="External"/><Relationship Id="rId223" Type="http://schemas.openxmlformats.org/officeDocument/2006/relationships/hyperlink" Target="https://en.wikipedia.org/wiki/Foreign_exchange_market" TargetMode="External"/><Relationship Id="rId430" Type="http://schemas.openxmlformats.org/officeDocument/2006/relationships/hyperlink" Target="https://en.wikipedia.org/wiki/Supply_and_demand" TargetMode="External"/><Relationship Id="rId668" Type="http://schemas.openxmlformats.org/officeDocument/2006/relationships/hyperlink" Target="https://en.wikipedia.org/wiki/Random_House" TargetMode="External"/><Relationship Id="rId18" Type="http://schemas.openxmlformats.org/officeDocument/2006/relationships/hyperlink" Target="https://en.wikipedia.org/wiki/Currency" TargetMode="External"/><Relationship Id="rId265" Type="http://schemas.openxmlformats.org/officeDocument/2006/relationships/hyperlink" Target="https://en.wikipedia.org/wiki/Money_supply" TargetMode="External"/><Relationship Id="rId472" Type="http://schemas.openxmlformats.org/officeDocument/2006/relationships/hyperlink" Target="https://en.wikipedia.org/w/index.php?title=Foreign_exchange_market&amp;action=edit&amp;section=28" TargetMode="External"/><Relationship Id="rId528" Type="http://schemas.openxmlformats.org/officeDocument/2006/relationships/hyperlink" Target="https://en.wikipedia.org/wiki/UNCTAD" TargetMode="External"/><Relationship Id="rId735" Type="http://schemas.openxmlformats.org/officeDocument/2006/relationships/hyperlink" Target="https://en.wikipedia.org/wiki/Switzerland" TargetMode="External"/><Relationship Id="rId125" Type="http://schemas.openxmlformats.org/officeDocument/2006/relationships/hyperlink" Target="https://en.wikipedia.org/wiki/Foreign_exchange_market" TargetMode="External"/><Relationship Id="rId167" Type="http://schemas.openxmlformats.org/officeDocument/2006/relationships/hyperlink" Target="https://en.wikipedia.org/wiki/Wikipedia:Please_clarify" TargetMode="External"/><Relationship Id="rId332" Type="http://schemas.openxmlformats.org/officeDocument/2006/relationships/image" Target="media/image14.png"/><Relationship Id="rId374" Type="http://schemas.openxmlformats.org/officeDocument/2006/relationships/hyperlink" Target="https://en.wikipedia.org/wiki/Foreign_exchange_market" TargetMode="External"/><Relationship Id="rId581" Type="http://schemas.openxmlformats.org/officeDocument/2006/relationships/hyperlink" Target="https://en.wikipedia.org/wiki/Foreign_exchange_market" TargetMode="External"/><Relationship Id="rId777" Type="http://schemas.openxmlformats.org/officeDocument/2006/relationships/hyperlink" Target="https://ssrn.com/abstract=711362" TargetMode="External"/><Relationship Id="rId71" Type="http://schemas.openxmlformats.org/officeDocument/2006/relationships/hyperlink" Target="https://en.wikipedia.org/wiki/Foreign_exchange_market" TargetMode="External"/><Relationship Id="rId234" Type="http://schemas.openxmlformats.org/officeDocument/2006/relationships/hyperlink" Target="https://en.wikipedia.org/wiki/Forex_scandal" TargetMode="External"/><Relationship Id="rId637" Type="http://schemas.openxmlformats.org/officeDocument/2006/relationships/hyperlink" Target="https://books.google.com/books?id=zYTlYowJ_QMC&amp;pg=PT22&amp;dq=Bretton+woods+accord+foreign+exchange&amp;hl=en&amp;sa=X&amp;ei=edkCUMC5KYS30QWE9tCqBw&amp;ved=0CDgQ6AEwADgK" TargetMode="External"/><Relationship Id="rId679" Type="http://schemas.openxmlformats.org/officeDocument/2006/relationships/hyperlink" Target="https://books.google.com/books?id=kkXGk_HyIBAC&amp;pg=PA180&amp;dq=the+foreign+exchange+markets+were+forced+to+close+from+February+of+1972+to+March+of+1973&amp;hl=en&amp;sa=X&amp;ei=y9oCUIbcO4jE0QWs1qWeBw&amp;redir_esc=y" TargetMode="External"/><Relationship Id="rId802" Type="http://schemas.openxmlformats.org/officeDocument/2006/relationships/hyperlink" Target="https://en.wikipedia.org/wiki/Pepperstone" TargetMode="External"/><Relationship Id="rId2" Type="http://schemas.openxmlformats.org/officeDocument/2006/relationships/styles" Target="styles.xml"/><Relationship Id="rId29" Type="http://schemas.openxmlformats.org/officeDocument/2006/relationships/hyperlink" Target="https://en.wikipedia.org/wiki/Bureau_de_change" TargetMode="External"/><Relationship Id="rId276" Type="http://schemas.openxmlformats.org/officeDocument/2006/relationships/hyperlink" Target="https://en.wikipedia.org/wiki/Currency_overlay" TargetMode="External"/><Relationship Id="rId441" Type="http://schemas.openxmlformats.org/officeDocument/2006/relationships/hyperlink" Target="https://en.wikipedia.org/wiki/Foreign_exchange_market" TargetMode="External"/><Relationship Id="rId483" Type="http://schemas.openxmlformats.org/officeDocument/2006/relationships/hyperlink" Target="https://en.wikipedia.org/wiki/Noise_trader" TargetMode="External"/><Relationship Id="rId539" Type="http://schemas.openxmlformats.org/officeDocument/2006/relationships/hyperlink" Target="https://en.wikipedia.org/wiki/International_Standard_Book_Number" TargetMode="External"/><Relationship Id="rId690" Type="http://schemas.openxmlformats.org/officeDocument/2006/relationships/hyperlink" Target="https://en.wikipedia.org/wiki/Special:BookSources/1551116839" TargetMode="External"/><Relationship Id="rId704" Type="http://schemas.openxmlformats.org/officeDocument/2006/relationships/hyperlink" Target="https://en.wikipedia.org/wiki/Special:BookSources/0939934507" TargetMode="External"/><Relationship Id="rId746" Type="http://schemas.openxmlformats.org/officeDocument/2006/relationships/hyperlink" Target="https://en.wikipedia.org/wiki/Foreign_exchange_market" TargetMode="External"/><Relationship Id="rId40" Type="http://schemas.openxmlformats.org/officeDocument/2006/relationships/hyperlink" Target="https://en.wikipedia.org/wiki/Financial_centre" TargetMode="External"/><Relationship Id="rId136" Type="http://schemas.openxmlformats.org/officeDocument/2006/relationships/hyperlink" Target="https://en.wikipedia.org/wiki/Banco_Esp%C3%ADrito_Santo" TargetMode="External"/><Relationship Id="rId178" Type="http://schemas.openxmlformats.org/officeDocument/2006/relationships/hyperlink" Target="https://en.wikipedia.org/wiki/Foreign_exchange_market" TargetMode="External"/><Relationship Id="rId301" Type="http://schemas.openxmlformats.org/officeDocument/2006/relationships/hyperlink" Target="https://en.wikipedia.org/w/index.php?title=Aite_Group&amp;action=edit&amp;redlink=1" TargetMode="External"/><Relationship Id="rId343" Type="http://schemas.openxmlformats.org/officeDocument/2006/relationships/hyperlink" Target="https://en.wikipedia.org/wiki/Russian_ruble" TargetMode="External"/><Relationship Id="rId550" Type="http://schemas.openxmlformats.org/officeDocument/2006/relationships/hyperlink" Target="https://en.wikipedia.org/wiki/Special:BookSources/0819601500" TargetMode="External"/><Relationship Id="rId788" Type="http://schemas.openxmlformats.org/officeDocument/2006/relationships/hyperlink" Target="https://en.wikipedia.org/wiki/Federal_Reserve_Bank_of_New_York" TargetMode="External"/><Relationship Id="rId82" Type="http://schemas.openxmlformats.org/officeDocument/2006/relationships/hyperlink" Target="https://en.wikipedia.org/wiki/Foreign_exchange_market" TargetMode="External"/><Relationship Id="rId203" Type="http://schemas.openxmlformats.org/officeDocument/2006/relationships/hyperlink" Target="https://en.wikipedia.org/wiki/Foreign_exchange_market" TargetMode="External"/><Relationship Id="rId385" Type="http://schemas.openxmlformats.org/officeDocument/2006/relationships/hyperlink" Target="https://en.wikipedia.org/wiki/Corporate_bond" TargetMode="External"/><Relationship Id="rId592" Type="http://schemas.openxmlformats.org/officeDocument/2006/relationships/hyperlink" Target="https://en.wikipedia.org/wiki/Foreign_exchange_market" TargetMode="External"/><Relationship Id="rId606" Type="http://schemas.openxmlformats.org/officeDocument/2006/relationships/hyperlink" Target="https://books.google.com/books?id=gIhOOU1_gGUC&amp;pg=PA171&amp;lpg=PA171&amp;dq=history+of+foreign+exchange+1880&amp;source=bl&amp;ots=W92oE3_LRy&amp;sig=YkT5XXC3MRT9LfZfmkUtoEAcP4s&amp;hl=en&amp;sa=X&amp;ei=cJgSUOm1Bqmb1AWck4D4DQ&amp;redir_esc=y" TargetMode="External"/><Relationship Id="rId648" Type="http://schemas.openxmlformats.org/officeDocument/2006/relationships/hyperlink" Target="https://books.google.com/books?id=SJ8Q7SvWH68C&amp;pg=PA11&amp;dq=history+of+forex&amp;hl=en&amp;sa=X&amp;ei=Wn8AUOXrFe-T0QWR1viTBw&amp;ved=0CEQQ6AEwAQ" TargetMode="External"/><Relationship Id="rId813" Type="http://schemas.openxmlformats.org/officeDocument/2006/relationships/hyperlink" Target="https://www.theguardian.com/business/2008/apr/09/useconomy.subprimecrisis" TargetMode="External"/><Relationship Id="rId245" Type="http://schemas.openxmlformats.org/officeDocument/2006/relationships/hyperlink" Target="https://en.wikipedia.org/wiki/Bank_of_America_Merrill_Lynch" TargetMode="External"/><Relationship Id="rId287" Type="http://schemas.openxmlformats.org/officeDocument/2006/relationships/hyperlink" Target="https://en.wikipedia.org/wiki/Margin_(finance)" TargetMode="External"/><Relationship Id="rId410" Type="http://schemas.openxmlformats.org/officeDocument/2006/relationships/hyperlink" Target="https://en.wikipedia.org/wiki/Option_(finance)" TargetMode="External"/><Relationship Id="rId452" Type="http://schemas.openxmlformats.org/officeDocument/2006/relationships/hyperlink" Target="https://en.wikipedia.org/wiki/Foreign_exchange_market" TargetMode="External"/><Relationship Id="rId494" Type="http://schemas.openxmlformats.org/officeDocument/2006/relationships/hyperlink" Target="https://en.wikipedia.org/wiki/George_Soros" TargetMode="External"/><Relationship Id="rId508" Type="http://schemas.openxmlformats.org/officeDocument/2006/relationships/hyperlink" Target="https://en.wikipedia.org/wiki/Price_fluctuation" TargetMode="External"/><Relationship Id="rId715" Type="http://schemas.openxmlformats.org/officeDocument/2006/relationships/hyperlink" Target="https://books.google.com/books?id=-0n9n3vNMeYC&amp;pg=PA106&amp;dq=foreign+exchange+in+1981&amp;hl=en&amp;sa=X&amp;ei=zNUBUNbPLKXB0QXpjejHBw&amp;redir_esc=y" TargetMode="External"/><Relationship Id="rId105" Type="http://schemas.openxmlformats.org/officeDocument/2006/relationships/hyperlink" Target="https://en.wikipedia.org/w/index.php?title=Foreign_exchange_market&amp;action=edit&amp;section=1" TargetMode="External"/><Relationship Id="rId147" Type="http://schemas.openxmlformats.org/officeDocument/2006/relationships/hyperlink" Target="https://en.wikipedia.org/wiki/Foreign_exchange_market" TargetMode="External"/><Relationship Id="rId312" Type="http://schemas.openxmlformats.org/officeDocument/2006/relationships/hyperlink" Target="https://en.wikipedia.org/wiki/ISO_4217" TargetMode="External"/><Relationship Id="rId354" Type="http://schemas.openxmlformats.org/officeDocument/2006/relationships/hyperlink" Target="https://en.wikipedia.org/wiki/Reuters" TargetMode="External"/><Relationship Id="rId757" Type="http://schemas.openxmlformats.org/officeDocument/2006/relationships/hyperlink" Target="https://www.wsj.com/article/SB112233850336095645.html?mod=Markets-Main" TargetMode="External"/><Relationship Id="rId799" Type="http://schemas.openxmlformats.org/officeDocument/2006/relationships/hyperlink" Target="https://en.wikipedia.org/wiki/Lawrence_Summers" TargetMode="External"/><Relationship Id="rId51" Type="http://schemas.openxmlformats.org/officeDocument/2006/relationships/hyperlink" Target="https://en.wikipedia.org/wiki/World_War_II" TargetMode="External"/><Relationship Id="rId93" Type="http://schemas.openxmlformats.org/officeDocument/2006/relationships/hyperlink" Target="https://en.wikipedia.org/wiki/Foreign_exchange_market" TargetMode="External"/><Relationship Id="rId189" Type="http://schemas.openxmlformats.org/officeDocument/2006/relationships/hyperlink" Target="https://en.wikipedia.org/wiki/Foreign_exchange_market" TargetMode="External"/><Relationship Id="rId396" Type="http://schemas.openxmlformats.org/officeDocument/2006/relationships/hyperlink" Target="https://en.wikipedia.org/wiki/Stock_certificate" TargetMode="External"/><Relationship Id="rId561" Type="http://schemas.openxmlformats.org/officeDocument/2006/relationships/hyperlink" Target="https://en.wikipedia.org/wiki/International_Standard_Book_Number" TargetMode="External"/><Relationship Id="rId617" Type="http://schemas.openxmlformats.org/officeDocument/2006/relationships/hyperlink" Target="https://en.wikipedia.org/wiki/Special:BookSources/0198282990" TargetMode="External"/><Relationship Id="rId659" Type="http://schemas.openxmlformats.org/officeDocument/2006/relationships/hyperlink" Target="https://en.wikipedia.org/wiki/Foreign_exchange_market" TargetMode="External"/><Relationship Id="rId824" Type="http://schemas.openxmlformats.org/officeDocument/2006/relationships/hyperlink" Target="https://en.wikipedia.org/wiki/Help:Category" TargetMode="External"/><Relationship Id="rId214" Type="http://schemas.openxmlformats.org/officeDocument/2006/relationships/hyperlink" Target="https://en.wikipedia.org/wiki/Foreign_exchange_market" TargetMode="External"/><Relationship Id="rId256" Type="http://schemas.openxmlformats.org/officeDocument/2006/relationships/hyperlink" Target="https://en.wikipedia.org/wiki/Foreign_exchange_market" TargetMode="External"/><Relationship Id="rId298" Type="http://schemas.openxmlformats.org/officeDocument/2006/relationships/hyperlink" Target="https://en.wikipedia.org/wiki/Foreign_Exchange_Management_Act" TargetMode="External"/><Relationship Id="rId421" Type="http://schemas.openxmlformats.org/officeDocument/2006/relationships/hyperlink" Target="https://en.wikipedia.org/wiki/Public_finance" TargetMode="External"/><Relationship Id="rId463" Type="http://schemas.openxmlformats.org/officeDocument/2006/relationships/hyperlink" Target="https://en.wikipedia.org/wiki/Spot_price" TargetMode="External"/><Relationship Id="rId519" Type="http://schemas.openxmlformats.org/officeDocument/2006/relationships/hyperlink" Target="https://en.wikipedia.org/wiki/Nonfarm_payrolls" TargetMode="External"/><Relationship Id="rId670" Type="http://schemas.openxmlformats.org/officeDocument/2006/relationships/hyperlink" Target="https://en.wikipedia.org/wiki/Special:BookSources/1448114721" TargetMode="External"/><Relationship Id="rId116" Type="http://schemas.openxmlformats.org/officeDocument/2006/relationships/hyperlink" Target="https://en.wikipedia.org/wiki/Foreign_exchange_market" TargetMode="External"/><Relationship Id="rId158" Type="http://schemas.openxmlformats.org/officeDocument/2006/relationships/hyperlink" Target="https://en.wikipedia.org/wiki/Bretton_Woods_Accord" TargetMode="External"/><Relationship Id="rId323" Type="http://schemas.openxmlformats.org/officeDocument/2006/relationships/hyperlink" Target="https://en.wikipedia.org/wiki/Swiss_franc" TargetMode="External"/><Relationship Id="rId530" Type="http://schemas.openxmlformats.org/officeDocument/2006/relationships/hyperlink" Target="http://www.bis.org/publ/rpfx16.htm" TargetMode="External"/><Relationship Id="rId726" Type="http://schemas.openxmlformats.org/officeDocument/2006/relationships/hyperlink" Target="https://en.wikipedia.org/wiki/International_Standard_Book_Number" TargetMode="External"/><Relationship Id="rId768" Type="http://schemas.openxmlformats.org/officeDocument/2006/relationships/hyperlink" Target="http://nptel.ac.in/courses/110105031/pr_pdf/Module5-5.pdf" TargetMode="External"/><Relationship Id="rId20" Type="http://schemas.openxmlformats.org/officeDocument/2006/relationships/hyperlink" Target="https://en.wikipedia.org/wiki/Currency_forward" TargetMode="External"/><Relationship Id="rId62" Type="http://schemas.openxmlformats.org/officeDocument/2006/relationships/hyperlink" Target="https://en.wikipedia.org/wiki/Central_bank" TargetMode="External"/><Relationship Id="rId365" Type="http://schemas.openxmlformats.org/officeDocument/2006/relationships/hyperlink" Target="https://en.wikipedia.org/wiki/M%26A" TargetMode="External"/><Relationship Id="rId572" Type="http://schemas.openxmlformats.org/officeDocument/2006/relationships/hyperlink" Target="https://books.google.com/books?id=Or0WAQAAMAAJ&amp;q=Medici+Nostro+accounts&amp;dq=Medici+Nostro+accounts&amp;hl=en&amp;sa=X&amp;ei=2OIBUOXmE-is0QWupP24Bw&amp;redir_esc=y" TargetMode="External"/><Relationship Id="rId628" Type="http://schemas.openxmlformats.org/officeDocument/2006/relationships/hyperlink" Target="https://en.wikipedia.org/wiki/International_Standard_Book_Number" TargetMode="External"/><Relationship Id="rId225" Type="http://schemas.openxmlformats.org/officeDocument/2006/relationships/hyperlink" Target="https://en.wikipedia.org/wiki/Retail_investor" TargetMode="External"/><Relationship Id="rId267" Type="http://schemas.openxmlformats.org/officeDocument/2006/relationships/hyperlink" Target="https://en.wikipedia.org/wiki/Interest_rate" TargetMode="External"/><Relationship Id="rId432" Type="http://schemas.openxmlformats.org/officeDocument/2006/relationships/hyperlink" Target="https://en.wikipedia.org/w/index.php?title=Foreign_exchange_market&amp;action=edit&amp;section=20" TargetMode="External"/><Relationship Id="rId474" Type="http://schemas.openxmlformats.org/officeDocument/2006/relationships/hyperlink" Target="https://en.wikipedia.org/w/index.php?title=Foreign_exchange_market&amp;action=edit&amp;section=29" TargetMode="External"/><Relationship Id="rId127" Type="http://schemas.openxmlformats.org/officeDocument/2006/relationships/hyperlink" Target="https://en.wikipedia.org/wiki/Foreign_exchange_market" TargetMode="External"/><Relationship Id="rId681" Type="http://schemas.openxmlformats.org/officeDocument/2006/relationships/hyperlink" Target="https://en.wikipedia.org/wiki/Special:BookSources/0521358698" TargetMode="External"/><Relationship Id="rId737" Type="http://schemas.openxmlformats.org/officeDocument/2006/relationships/hyperlink" Target="http://www.bis.org/publ/rpfx10.pdf" TargetMode="External"/><Relationship Id="rId779" Type="http://schemas.openxmlformats.org/officeDocument/2006/relationships/hyperlink" Target="https://en.wikipedia.org/wiki/Foreign_exchange_market" TargetMode="External"/><Relationship Id="rId31" Type="http://schemas.openxmlformats.org/officeDocument/2006/relationships/hyperlink" Target="https://en.wikipedia.org/wiki/Currency_pair" TargetMode="External"/><Relationship Id="rId73" Type="http://schemas.openxmlformats.org/officeDocument/2006/relationships/hyperlink" Target="https://en.wikipedia.org/wiki/Foreign_exchange_market" TargetMode="External"/><Relationship Id="rId169" Type="http://schemas.openxmlformats.org/officeDocument/2006/relationships/hyperlink" Target="https://en.wikipedia.org/wiki/Wikipedia:Please_clarify" TargetMode="External"/><Relationship Id="rId334" Type="http://schemas.openxmlformats.org/officeDocument/2006/relationships/image" Target="media/image15.png"/><Relationship Id="rId376" Type="http://schemas.openxmlformats.org/officeDocument/2006/relationships/hyperlink" Target="https://en.wikipedia.org/wiki/Exchange_rate" TargetMode="External"/><Relationship Id="rId541" Type="http://schemas.openxmlformats.org/officeDocument/2006/relationships/hyperlink" Target="https://en.wikipedia.org/wiki/Foreign_exchange_market" TargetMode="External"/><Relationship Id="rId583" Type="http://schemas.openxmlformats.org/officeDocument/2006/relationships/hyperlink" Target="https://en.wikipedia.org/wiki/Foreign_exchange_market" TargetMode="External"/><Relationship Id="rId639" Type="http://schemas.openxmlformats.org/officeDocument/2006/relationships/hyperlink" Target="https://books.google.com/books?id=91lFR1KM4nEC&amp;pg=PR3&amp;dq=history+of+forex&amp;hl=en&amp;sa=X&amp;ei=iHgAUMWFEKaK0AWwtPj-Bg&amp;ved=0CFgQ6AEwBTgK" TargetMode="External"/><Relationship Id="rId790" Type="http://schemas.openxmlformats.org/officeDocument/2006/relationships/hyperlink" Target="https://en.wikipedia.org/wiki/International_Standard_Book_Number" TargetMode="External"/><Relationship Id="rId804" Type="http://schemas.openxmlformats.org/officeDocument/2006/relationships/hyperlink" Target="https://www.nytimes.com/1992/09/17/news/17iht-perc.html" TargetMode="External"/><Relationship Id="rId4" Type="http://schemas.openxmlformats.org/officeDocument/2006/relationships/webSettings" Target="webSettings.xml"/><Relationship Id="rId180" Type="http://schemas.openxmlformats.org/officeDocument/2006/relationships/hyperlink" Target="https://en.wikipedia.org/wiki/Foreign_exchange_market" TargetMode="External"/><Relationship Id="rId236" Type="http://schemas.openxmlformats.org/officeDocument/2006/relationships/image" Target="media/image2.png"/><Relationship Id="rId278" Type="http://schemas.openxmlformats.org/officeDocument/2006/relationships/hyperlink" Target="https://en.wikipedia.org/w/index.php?title=Foreign_exchange_market&amp;action=edit&amp;section=15" TargetMode="External"/><Relationship Id="rId401" Type="http://schemas.openxmlformats.org/officeDocument/2006/relationships/hyperlink" Target="https://en.wikipedia.org/wiki/Hybrid_security" TargetMode="External"/><Relationship Id="rId443" Type="http://schemas.openxmlformats.org/officeDocument/2006/relationships/hyperlink" Target="https://en.wikipedia.org/wiki/Coalition_government" TargetMode="External"/><Relationship Id="rId650" Type="http://schemas.openxmlformats.org/officeDocument/2006/relationships/hyperlink" Target="https://en.wikipedia.org/wiki/Special:BookSources/0966624580" TargetMode="External"/><Relationship Id="rId303" Type="http://schemas.openxmlformats.org/officeDocument/2006/relationships/hyperlink" Target="https://en.wikipedia.org/wiki/China" TargetMode="External"/><Relationship Id="rId485" Type="http://schemas.openxmlformats.org/officeDocument/2006/relationships/hyperlink" Target="https://en.wikipedia.org/wiki/Foreign_exchange_autotrading" TargetMode="External"/><Relationship Id="rId692" Type="http://schemas.openxmlformats.org/officeDocument/2006/relationships/hyperlink" Target="https://www.google.co.uk/search?tbm=bks&amp;hl=en&amp;q=the+foreign+exchange+markets+were+forced+to+close+from+February+of+1972+to+March+of+1973&amp;btnG=" TargetMode="External"/><Relationship Id="rId706" Type="http://schemas.openxmlformats.org/officeDocument/2006/relationships/hyperlink" Target="https://books.google.com/books?id=BIGnLYA4PtsC&amp;pg=PA208&amp;dq=foreign+exchange+in+1981&amp;hl=en&amp;sa=X&amp;ei=A9kBUIm2MOmo0AXmloiSBw&amp;ved=0CFgQ6AEwBTgK" TargetMode="External"/><Relationship Id="rId748" Type="http://schemas.openxmlformats.org/officeDocument/2006/relationships/hyperlink" Target="https://en.wikipedia.org/wiki/Basel" TargetMode="External"/><Relationship Id="rId42" Type="http://schemas.openxmlformats.org/officeDocument/2006/relationships/hyperlink" Target="https://en.wikipedia.org/wiki/Interbank_foreign_exchange_market" TargetMode="External"/><Relationship Id="rId84" Type="http://schemas.openxmlformats.org/officeDocument/2006/relationships/hyperlink" Target="https://en.wikipedia.org/wiki/Foreign_exchange_market" TargetMode="External"/><Relationship Id="rId138" Type="http://schemas.openxmlformats.org/officeDocument/2006/relationships/hyperlink" Target="https://en.wikipedia.org/wiki/Foreign_exchange_market" TargetMode="External"/><Relationship Id="rId345" Type="http://schemas.openxmlformats.org/officeDocument/2006/relationships/hyperlink" Target="https://en.wikipedia.org/wiki/Indian_rupee" TargetMode="External"/><Relationship Id="rId387" Type="http://schemas.openxmlformats.org/officeDocument/2006/relationships/hyperlink" Target="https://en.wikipedia.org/wiki/Government_bond" TargetMode="External"/><Relationship Id="rId510" Type="http://schemas.openxmlformats.org/officeDocument/2006/relationships/hyperlink" Target="https://en.wikipedia.org/wiki/Balance_of_trade" TargetMode="External"/><Relationship Id="rId552" Type="http://schemas.openxmlformats.org/officeDocument/2006/relationships/hyperlink" Target="https://books.google.co.uk/books?id=zIVw7l34fHkC&amp;printsec=frontcover&amp;dq=Ptolemies+banking+system&amp;hl=en&amp;sa=X&amp;ei=_UQTVbQG0eRq6_aC8Ac&amp;redir_esc=y" TargetMode="External"/><Relationship Id="rId594" Type="http://schemas.openxmlformats.org/officeDocument/2006/relationships/hyperlink" Target="https://en.wikipedia.org/wiki/International_Standard_Book_Number" TargetMode="External"/><Relationship Id="rId608" Type="http://schemas.openxmlformats.org/officeDocument/2006/relationships/hyperlink" Target="https://en.wikipedia.org/wiki/Special:BookSources/8120336526" TargetMode="External"/><Relationship Id="rId815" Type="http://schemas.openxmlformats.org/officeDocument/2006/relationships/hyperlink" Target="https://en.wikipedia.org/w/index.php?title=Foreign_exchange_market&amp;action=edit&amp;section=35" TargetMode="External"/><Relationship Id="rId191" Type="http://schemas.openxmlformats.org/officeDocument/2006/relationships/hyperlink" Target="https://en.wikipedia.org/w/index.php?title=Foreign_exchange_market&amp;action=edit&amp;section=8" TargetMode="External"/><Relationship Id="rId205" Type="http://schemas.openxmlformats.org/officeDocument/2006/relationships/hyperlink" Target="https://en.wikipedia.org/wiki/File:G_foreign_exchange_market_turnover.gif" TargetMode="External"/><Relationship Id="rId247" Type="http://schemas.openxmlformats.org/officeDocument/2006/relationships/hyperlink" Target="https://en.wikipedia.org/wiki/Barclays" TargetMode="External"/><Relationship Id="rId412" Type="http://schemas.openxmlformats.org/officeDocument/2006/relationships/hyperlink" Target="https://en.wikipedia.org/wiki/Swap_(finance)" TargetMode="External"/><Relationship Id="rId107" Type="http://schemas.openxmlformats.org/officeDocument/2006/relationships/hyperlink" Target="https://en.wikipedia.org/wiki/Foreign_exchange_market" TargetMode="External"/><Relationship Id="rId289" Type="http://schemas.openxmlformats.org/officeDocument/2006/relationships/hyperlink" Target="https://en.wikipedia.org/wiki/Financial_spread_betting" TargetMode="External"/><Relationship Id="rId454" Type="http://schemas.openxmlformats.org/officeDocument/2006/relationships/hyperlink" Target="https://en.wikipedia.org/wiki/Foreign_exchange_market" TargetMode="External"/><Relationship Id="rId496" Type="http://schemas.openxmlformats.org/officeDocument/2006/relationships/hyperlink" Target="https://en.wikipedia.org/wiki/Foreign_exchange_market" TargetMode="External"/><Relationship Id="rId661" Type="http://schemas.openxmlformats.org/officeDocument/2006/relationships/hyperlink" Target="https://books.google.com/books?id=Hw3BOI36J1cC&amp;pg=PA69&amp;dq=the+foreign+exchange+markets+were+forced+to+close+from+February+of+1972+to+March+of+1973&amp;hl=en&amp;sa=X&amp;ei=ItwCUJHEA9Or0AWWwJXGBw&amp;ved=0CEgQ6AEwAzgU" TargetMode="External"/><Relationship Id="rId717" Type="http://schemas.openxmlformats.org/officeDocument/2006/relationships/hyperlink" Target="https://en.wikipedia.org/wiki/Special:BookSources/0195325451" TargetMode="External"/><Relationship Id="rId759" Type="http://schemas.openxmlformats.org/officeDocument/2006/relationships/hyperlink" Target="https://www.nytimes.com/2005/06/19/business/yourmoney/19fore.html?_r=2&amp;adxnnl=1&amp;oref=slogin&amp;adxnnlx=1191337503-g1yHfewhqPWye0XtI+Eq0A&amp;oref=slogin" TargetMode="External"/><Relationship Id="rId11" Type="http://schemas.openxmlformats.org/officeDocument/2006/relationships/hyperlink" Target="https://en.wikipedia.org/wiki/Fixed_exchange-rate_system" TargetMode="External"/><Relationship Id="rId53" Type="http://schemas.openxmlformats.org/officeDocument/2006/relationships/hyperlink" Target="https://en.wikipedia.org/wiki/Exchange_rate_regime" TargetMode="External"/><Relationship Id="rId149" Type="http://schemas.openxmlformats.org/officeDocument/2006/relationships/hyperlink" Target="https://en.wikipedia.org/wiki/New_York_City" TargetMode="External"/><Relationship Id="rId314" Type="http://schemas.openxmlformats.org/officeDocument/2006/relationships/image" Target="media/image6.png"/><Relationship Id="rId356" Type="http://schemas.openxmlformats.org/officeDocument/2006/relationships/hyperlink" Target="https://en.wikipedia.org/wiki/Clearing_(finance)" TargetMode="External"/><Relationship Id="rId398" Type="http://schemas.openxmlformats.org/officeDocument/2006/relationships/hyperlink" Target="https://en.wikipedia.org/wiki/Derivatives_market" TargetMode="External"/><Relationship Id="rId521" Type="http://schemas.openxmlformats.org/officeDocument/2006/relationships/hyperlink" Target="https://en.wikipedia.org/wiki/World_currency" TargetMode="External"/><Relationship Id="rId563" Type="http://schemas.openxmlformats.org/officeDocument/2006/relationships/hyperlink" Target="https://en.wikipedia.org/wiki/Foreign_exchange_market" TargetMode="External"/><Relationship Id="rId619" Type="http://schemas.openxmlformats.org/officeDocument/2006/relationships/hyperlink" Target="https://books.google.com/books?id=ZGRAn2J5whQC&amp;pg=PA32&amp;dq=Kleinwort+foreign+exchange&amp;hl=en&amp;sa=X&amp;ei=VosAUJqmHabF0QWwwri2Bw&amp;redir_esc=y" TargetMode="External"/><Relationship Id="rId770" Type="http://schemas.openxmlformats.org/officeDocument/2006/relationships/hyperlink" Target="http://www.bis.org/publ/rpfx16fx.pdf" TargetMode="External"/><Relationship Id="rId95" Type="http://schemas.openxmlformats.org/officeDocument/2006/relationships/hyperlink" Target="https://en.wikipedia.org/wiki/Foreign_exchange_market" TargetMode="External"/><Relationship Id="rId160" Type="http://schemas.openxmlformats.org/officeDocument/2006/relationships/hyperlink" Target="https://en.wikipedia.org/wiki/Bank_of_Tokyo" TargetMode="External"/><Relationship Id="rId216" Type="http://schemas.openxmlformats.org/officeDocument/2006/relationships/hyperlink" Target="https://en.wikipedia.org/wiki/Hong_Kong" TargetMode="External"/><Relationship Id="rId423" Type="http://schemas.openxmlformats.org/officeDocument/2006/relationships/hyperlink" Target="https://en.wikipedia.org/wiki/Template_talk:Financial_markets" TargetMode="External"/><Relationship Id="rId826" Type="http://schemas.openxmlformats.org/officeDocument/2006/relationships/fontTable" Target="fontTable.xml"/><Relationship Id="rId258" Type="http://schemas.openxmlformats.org/officeDocument/2006/relationships/hyperlink" Target="https://en.wikipedia.org/wiki/Pension_fund" TargetMode="External"/><Relationship Id="rId465" Type="http://schemas.openxmlformats.org/officeDocument/2006/relationships/hyperlink" Target="https://en.wikipedia.org/w/index.php?title=Foreign_exchange_market&amp;action=edit&amp;section=25" TargetMode="External"/><Relationship Id="rId630" Type="http://schemas.openxmlformats.org/officeDocument/2006/relationships/hyperlink" Target="https://en.wikipedia.org/wiki/Foreign_exchange_market" TargetMode="External"/><Relationship Id="rId672" Type="http://schemas.openxmlformats.org/officeDocument/2006/relationships/hyperlink" Target="https://books.google.com/books?id=zUboEWsx5g0C&amp;pg=PA90&amp;dq=Bretton+woods+accord+foreign+exchange&amp;hl=en&amp;sa=X&amp;ei=99cCUK7RCYLC0QXZke2WBw&amp;ved=0CHYQ6AEwCQ" TargetMode="External"/><Relationship Id="rId728" Type="http://schemas.openxmlformats.org/officeDocument/2006/relationships/hyperlink" Target="https://en.wikipedia.org/wiki/Foreign_exchange_market" TargetMode="External"/><Relationship Id="rId22" Type="http://schemas.openxmlformats.org/officeDocument/2006/relationships/hyperlink" Target="https://en.wikipedia.org/wiki/Foreign_exchange_swap" TargetMode="External"/><Relationship Id="rId64" Type="http://schemas.openxmlformats.org/officeDocument/2006/relationships/hyperlink" Target="https://en.wikipedia.org/wiki/Foreign_exchange_market" TargetMode="External"/><Relationship Id="rId118" Type="http://schemas.openxmlformats.org/officeDocument/2006/relationships/hyperlink" Target="https://en.wikipedia.org/wiki/Foreign_exchange_market" TargetMode="External"/><Relationship Id="rId325" Type="http://schemas.openxmlformats.org/officeDocument/2006/relationships/hyperlink" Target="https://en.wikipedia.org/wiki/Renminbi" TargetMode="External"/><Relationship Id="rId367" Type="http://schemas.openxmlformats.org/officeDocument/2006/relationships/hyperlink" Target="https://en.wikipedia.org/wiki/Currency_pair" TargetMode="External"/><Relationship Id="rId532" Type="http://schemas.openxmlformats.org/officeDocument/2006/relationships/hyperlink" Target="https://books.google.com/books?id=5dGig0fYlj8C&amp;pg=PA169&amp;dq=ancient+history+foreign+exchange&amp;hl=en&amp;sa=X&amp;ei=6ucBUK6YGY-U0QWxy8GQBw&amp;redir_esc=y" TargetMode="External"/><Relationship Id="rId574" Type="http://schemas.openxmlformats.org/officeDocument/2006/relationships/hyperlink" Target="https://en.wikipedia.org/wiki/Foreign_exchange_market" TargetMode="External"/><Relationship Id="rId171" Type="http://schemas.openxmlformats.org/officeDocument/2006/relationships/hyperlink" Target="https://en.wikipedia.org/wiki/Foreign_exchange_market" TargetMode="External"/><Relationship Id="rId227" Type="http://schemas.openxmlformats.org/officeDocument/2006/relationships/hyperlink" Target="https://en.wikipedia.org/wiki/Foreign_exchange_market" TargetMode="External"/><Relationship Id="rId781" Type="http://schemas.openxmlformats.org/officeDocument/2006/relationships/hyperlink" Target="https://en.wikipedia.org/wiki/Foreign_exchange_market" TargetMode="External"/><Relationship Id="rId269" Type="http://schemas.openxmlformats.org/officeDocument/2006/relationships/hyperlink" Target="https://en.wikipedia.org/wiki/Forex_fixing" TargetMode="External"/><Relationship Id="rId434" Type="http://schemas.openxmlformats.org/officeDocument/2006/relationships/hyperlink" Target="https://en.wikipedia.org/wiki/Fiscal_policy" TargetMode="External"/><Relationship Id="rId476" Type="http://schemas.openxmlformats.org/officeDocument/2006/relationships/hyperlink" Target="https://en.wikipedia.org/w/index.php?title=Foreign_exchange_market&amp;action=edit&amp;section=30" TargetMode="External"/><Relationship Id="rId641" Type="http://schemas.openxmlformats.org/officeDocument/2006/relationships/hyperlink" Target="https://en.wikipedia.org/wiki/Special:BookSources/0730375250" TargetMode="External"/><Relationship Id="rId683" Type="http://schemas.openxmlformats.org/officeDocument/2006/relationships/hyperlink" Target="https://books.google.com/books?id=Hw3BOI36J1cC&amp;pg=PA69&amp;dq=the+foreign+exchange+markets+were+forced+to+close+from+February+of+1972+to+March+of+1973&amp;hl=en&amp;sa=X&amp;ei=ItwCUJHEA9Or0AWWwJXGBw&amp;ved=0CEgQ6AEwAzgU" TargetMode="External"/><Relationship Id="rId739" Type="http://schemas.openxmlformats.org/officeDocument/2006/relationships/hyperlink" Target="https://www.bloomberg.com/news/2013-09-05/singapore-overtakes-japan-as-asia-s-biggest-foreign-exchange-hub.html" TargetMode="External"/><Relationship Id="rId33" Type="http://schemas.openxmlformats.org/officeDocument/2006/relationships/hyperlink" Target="https://en.wikipedia.org/wiki/Currency_intervention" TargetMode="External"/><Relationship Id="rId129" Type="http://schemas.openxmlformats.org/officeDocument/2006/relationships/hyperlink" Target="https://en.wikipedia.org/wiki/Foreign_exchange_market" TargetMode="External"/><Relationship Id="rId280" Type="http://schemas.openxmlformats.org/officeDocument/2006/relationships/hyperlink" Target="https://en.wikipedia.org/wiki/Commodity_broker" TargetMode="External"/><Relationship Id="rId336" Type="http://schemas.openxmlformats.org/officeDocument/2006/relationships/image" Target="media/image16.png"/><Relationship Id="rId501" Type="http://schemas.openxmlformats.org/officeDocument/2006/relationships/image" Target="media/image24.jpeg"/><Relationship Id="rId543" Type="http://schemas.openxmlformats.org/officeDocument/2006/relationships/hyperlink" Target="https://en.wikipedia.org/wiki/Taylor_%26_Francis" TargetMode="External"/><Relationship Id="rId75" Type="http://schemas.openxmlformats.org/officeDocument/2006/relationships/hyperlink" Target="https://en.wikipedia.org/wiki/Foreign_exchange_market" TargetMode="External"/><Relationship Id="rId140" Type="http://schemas.openxmlformats.org/officeDocument/2006/relationships/hyperlink" Target="https://en.wikipedia.org/wiki/Foreign_exchange_market" TargetMode="External"/><Relationship Id="rId182" Type="http://schemas.openxmlformats.org/officeDocument/2006/relationships/hyperlink" Target="https://en.wikipedia.org/wiki/Wikipedia:Please_clarify" TargetMode="External"/><Relationship Id="rId378" Type="http://schemas.openxmlformats.org/officeDocument/2006/relationships/hyperlink" Target="https://en.wikipedia.org/wiki/File:Philippine-stock-market-board.jpg" TargetMode="External"/><Relationship Id="rId403" Type="http://schemas.openxmlformats.org/officeDocument/2006/relationships/hyperlink" Target="https://en.wikipedia.org/wiki/Exchange_rate" TargetMode="External"/><Relationship Id="rId585" Type="http://schemas.openxmlformats.org/officeDocument/2006/relationships/hyperlink" Target="https://en.wikipedia.org/wiki/International_Standard_Book_Number" TargetMode="External"/><Relationship Id="rId750" Type="http://schemas.openxmlformats.org/officeDocument/2006/relationships/hyperlink" Target="https://en.wikipedia.org/wiki/Foreign_exchange_market" TargetMode="External"/><Relationship Id="rId792" Type="http://schemas.openxmlformats.org/officeDocument/2006/relationships/hyperlink" Target="https://en.wikipedia.org/wiki/Foreign_exchange_market" TargetMode="External"/><Relationship Id="rId806" Type="http://schemas.openxmlformats.org/officeDocument/2006/relationships/hyperlink" Target="https://en.wikipedia.org/wiki/Bantam_Press" TargetMode="External"/><Relationship Id="rId6" Type="http://schemas.openxmlformats.org/officeDocument/2006/relationships/hyperlink" Target="https://en.wikipedia.org/wiki/Currency_band" TargetMode="External"/><Relationship Id="rId238" Type="http://schemas.openxmlformats.org/officeDocument/2006/relationships/hyperlink" Target="https://en.wikipedia.org/wiki/JP_Morgan" TargetMode="External"/><Relationship Id="rId445" Type="http://schemas.openxmlformats.org/officeDocument/2006/relationships/hyperlink" Target="https://en.wikipedia.org/wiki/Thailand" TargetMode="External"/><Relationship Id="rId487" Type="http://schemas.openxmlformats.org/officeDocument/2006/relationships/hyperlink" Target="https://en.wikipedia.org/wiki/Wikipedia:Naming_conventions_(geographic_names)" TargetMode="External"/><Relationship Id="rId610" Type="http://schemas.openxmlformats.org/officeDocument/2006/relationships/hyperlink" Target="https://books.google.com/books?id=1ZTIm_h0qdEC&amp;pg=PA41&amp;dq=history+of+foreign+exchange&amp;hl=en&amp;sa=X&amp;ei=GpkAUImUGvCZ0QWJ18HTAw&amp;ved=0CFEQ6AEwBDgK" TargetMode="External"/><Relationship Id="rId652" Type="http://schemas.openxmlformats.org/officeDocument/2006/relationships/hyperlink" Target="https://books.google.com/books?id=Tylr_ua-XKgC&amp;pg=PT42&amp;dq=history+of+forex&amp;hl=en&amp;sa=X&amp;ei=sYAAUOGbJYuY0QXM1dm3Bw&amp;ved=0CEYQ6AEwAjgK" TargetMode="External"/><Relationship Id="rId694" Type="http://schemas.openxmlformats.org/officeDocument/2006/relationships/hyperlink" Target="https://books.google.com.ua/books?id=8zTsnBYiDGkC" TargetMode="External"/><Relationship Id="rId708" Type="http://schemas.openxmlformats.org/officeDocument/2006/relationships/hyperlink" Target="https://en.wikipedia.org/wiki/International_Standard_Book_Number" TargetMode="External"/><Relationship Id="rId291" Type="http://schemas.openxmlformats.org/officeDocument/2006/relationships/hyperlink" Target="https://en.wikipedia.org/wiki/Foreign_exchange_companies" TargetMode="External"/><Relationship Id="rId305" Type="http://schemas.openxmlformats.org/officeDocument/2006/relationships/hyperlink" Target="https://en.wikipedia.org/wiki/Philippines" TargetMode="External"/><Relationship Id="rId347" Type="http://schemas.openxmlformats.org/officeDocument/2006/relationships/hyperlink" Target="https://en.wikipedia.org/wiki/Brazilian_real" TargetMode="External"/><Relationship Id="rId512" Type="http://schemas.openxmlformats.org/officeDocument/2006/relationships/hyperlink" Target="https://en.wikipedia.org/wiki/Currency_strength" TargetMode="External"/><Relationship Id="rId44" Type="http://schemas.openxmlformats.org/officeDocument/2006/relationships/hyperlink" Target="https://en.wikipedia.org/wiki/European_Union" TargetMode="External"/><Relationship Id="rId86" Type="http://schemas.openxmlformats.org/officeDocument/2006/relationships/hyperlink" Target="https://en.wikipedia.org/wiki/Foreign_exchange_market" TargetMode="External"/><Relationship Id="rId151" Type="http://schemas.openxmlformats.org/officeDocument/2006/relationships/hyperlink" Target="https://en.wikipedia.org/wiki/Foreign_exchange_market" TargetMode="External"/><Relationship Id="rId389" Type="http://schemas.openxmlformats.org/officeDocument/2006/relationships/hyperlink" Target="https://en.wikipedia.org/wiki/Municipal_bond" TargetMode="External"/><Relationship Id="rId554" Type="http://schemas.openxmlformats.org/officeDocument/2006/relationships/hyperlink" Target="https://en.wikipedia.org/wiki/International_Standard_Book_Number" TargetMode="External"/><Relationship Id="rId596" Type="http://schemas.openxmlformats.org/officeDocument/2006/relationships/hyperlink" Target="https://en.wikipedia.org/wiki/Foreign_exchange_market" TargetMode="External"/><Relationship Id="rId761" Type="http://schemas.openxmlformats.org/officeDocument/2006/relationships/hyperlink" Target="https://en.wikipedia.org/wiki/Foreign_exchange_market" TargetMode="External"/><Relationship Id="rId817" Type="http://schemas.openxmlformats.org/officeDocument/2006/relationships/hyperlink" Target="https://commons.wikimedia.org/wiki/Category:Foreign_exchange_market" TargetMode="External"/><Relationship Id="rId193" Type="http://schemas.openxmlformats.org/officeDocument/2006/relationships/hyperlink" Target="https://en.wikipedia.org/wiki/Foreign_exchange_market" TargetMode="External"/><Relationship Id="rId207" Type="http://schemas.openxmlformats.org/officeDocument/2006/relationships/hyperlink" Target="https://en.wikipedia.org/wiki/Liquidity" TargetMode="External"/><Relationship Id="rId249" Type="http://schemas.openxmlformats.org/officeDocument/2006/relationships/hyperlink" Target="https://en.wikipedia.org/wiki/HSBC" TargetMode="External"/><Relationship Id="rId414" Type="http://schemas.openxmlformats.org/officeDocument/2006/relationships/hyperlink" Target="https://en.wikipedia.org/wiki/Financial_market_participants" TargetMode="External"/><Relationship Id="rId456" Type="http://schemas.openxmlformats.org/officeDocument/2006/relationships/hyperlink" Target="https://en.wikipedia.org/wiki/Cognitive_bias" TargetMode="External"/><Relationship Id="rId498" Type="http://schemas.openxmlformats.org/officeDocument/2006/relationships/hyperlink" Target="https://en.wikipedia.org/w/index.php?title=Foreign_exchange_market&amp;action=edit&amp;section=31" TargetMode="External"/><Relationship Id="rId621" Type="http://schemas.openxmlformats.org/officeDocument/2006/relationships/hyperlink" Target="https://en.wikipedia.org/wiki/Special:BookSources/041534901X" TargetMode="External"/><Relationship Id="rId663" Type="http://schemas.openxmlformats.org/officeDocument/2006/relationships/hyperlink" Target="https://books.google.com/books?id=F9Xr1_MXjwkC&amp;pg=PA283&amp;dq=foreign+exchange+1973+dual+markets&amp;hl=en&amp;sa=X&amp;ei=z-ECUJaXEOLZ0QXxpNSkBw&amp;ved=0CE4Q6AEwAw" TargetMode="External"/><Relationship Id="rId13" Type="http://schemas.openxmlformats.org/officeDocument/2006/relationships/hyperlink" Target="https://en.wikipedia.org/wiki/Linked_exchange_rate" TargetMode="External"/><Relationship Id="rId109" Type="http://schemas.openxmlformats.org/officeDocument/2006/relationships/hyperlink" Target="https://en.wikipedia.org/wiki/Talmudic" TargetMode="External"/><Relationship Id="rId260" Type="http://schemas.openxmlformats.org/officeDocument/2006/relationships/hyperlink" Target="https://en.wikipedia.org/wiki/Mutual_fund" TargetMode="External"/><Relationship Id="rId316" Type="http://schemas.openxmlformats.org/officeDocument/2006/relationships/image" Target="media/image7.png"/><Relationship Id="rId523" Type="http://schemas.openxmlformats.org/officeDocument/2006/relationships/hyperlink" Target="https://en.wikipedia.org/w/index.php?title=Foreign_exchange_market&amp;action=edit&amp;section=34" TargetMode="External"/><Relationship Id="rId719" Type="http://schemas.openxmlformats.org/officeDocument/2006/relationships/hyperlink" Target="https://books.google.com/books?id=i6QViZToLTIC&amp;pg=PA9&amp;dq=history+of+foreign+exchange+1983&amp;hl=en&amp;sa=X&amp;ei=5csBUKGvE8mw0QW_kq24Bw&amp;ved=0CEcQ6AEwAjgK" TargetMode="External"/><Relationship Id="rId55" Type="http://schemas.openxmlformats.org/officeDocument/2006/relationships/hyperlink" Target="https://en.wikipedia.org/wiki/Liquidity" TargetMode="External"/><Relationship Id="rId97" Type="http://schemas.openxmlformats.org/officeDocument/2006/relationships/hyperlink" Target="https://en.wikipedia.org/wiki/Foreign_exchange_market" TargetMode="External"/><Relationship Id="rId120" Type="http://schemas.openxmlformats.org/officeDocument/2006/relationships/hyperlink" Target="https://en.wikipedia.org/wiki/Medici" TargetMode="External"/><Relationship Id="rId358" Type="http://schemas.openxmlformats.org/officeDocument/2006/relationships/hyperlink" Target="https://en.wikipedia.org/wiki/Tokyo" TargetMode="External"/><Relationship Id="rId565" Type="http://schemas.openxmlformats.org/officeDocument/2006/relationships/hyperlink" Target="https://en.wikipedia.org/wiki/Special:BookSources/019283410X" TargetMode="External"/><Relationship Id="rId730" Type="http://schemas.openxmlformats.org/officeDocument/2006/relationships/hyperlink" Target="https://en.wikipedia.org/wiki/International_Standard_Book_Number" TargetMode="External"/><Relationship Id="rId772" Type="http://schemas.openxmlformats.org/officeDocument/2006/relationships/hyperlink" Target="https://en.wikipedia.org/wiki/Currency_pair" TargetMode="External"/><Relationship Id="rId162" Type="http://schemas.openxmlformats.org/officeDocument/2006/relationships/hyperlink" Target="https://en.wikipedia.org/wiki/Richard_Nixon" TargetMode="External"/><Relationship Id="rId218" Type="http://schemas.openxmlformats.org/officeDocument/2006/relationships/hyperlink" Target="https://en.wikipedia.org/wiki/Futures_contract" TargetMode="External"/><Relationship Id="rId425" Type="http://schemas.openxmlformats.org/officeDocument/2006/relationships/hyperlink" Target="https://en.wikipedia.org/wiki/Floating_exchange_rate" TargetMode="External"/><Relationship Id="rId467" Type="http://schemas.openxmlformats.org/officeDocument/2006/relationships/hyperlink" Target="https://en.wikipedia.org/w/index.php?title=Foreign_exchange_market&amp;action=edit&amp;section=26" TargetMode="External"/><Relationship Id="rId632" Type="http://schemas.openxmlformats.org/officeDocument/2006/relationships/hyperlink" Target="https://books.google.com/books?id=8peFljjm5CQC&amp;pg=PA354&amp;dq=history+of+foreign+exchange&amp;hl=en&amp;sa=X&amp;ei=V6kAUPKYJ8ax0QWr8bCJBw&amp;ved=0CF0Q6AEwBjgK" TargetMode="External"/><Relationship Id="rId271" Type="http://schemas.openxmlformats.org/officeDocument/2006/relationships/hyperlink" Target="https://en.wikipedia.org/wiki/Managed_float_regime" TargetMode="External"/><Relationship Id="rId674" Type="http://schemas.openxmlformats.org/officeDocument/2006/relationships/hyperlink" Target="https://en.wikipedia.org/wiki/Special:BookSources/1434311023" TargetMode="External"/><Relationship Id="rId24" Type="http://schemas.openxmlformats.org/officeDocument/2006/relationships/hyperlink" Target="https://en.wikipedia.org/wiki/Foreign_exchange_option" TargetMode="External"/><Relationship Id="rId66" Type="http://schemas.openxmlformats.org/officeDocument/2006/relationships/hyperlink" Target="https://en.wikipedia.org/wiki/Forward_contract" TargetMode="External"/><Relationship Id="rId131" Type="http://schemas.openxmlformats.org/officeDocument/2006/relationships/hyperlink" Target="https://en.wikipedia.org/wiki/County_of_Holland" TargetMode="External"/><Relationship Id="rId327" Type="http://schemas.openxmlformats.org/officeDocument/2006/relationships/hyperlink" Target="https://en.wikipedia.org/wiki/Swedish_krona" TargetMode="External"/><Relationship Id="rId369" Type="http://schemas.openxmlformats.org/officeDocument/2006/relationships/hyperlink" Target="https://en.wikipedia.org/wiki/Base_currency" TargetMode="External"/><Relationship Id="rId534" Type="http://schemas.openxmlformats.org/officeDocument/2006/relationships/hyperlink" Target="https://en.wikipedia.org/wiki/International_Standard_Book_Number" TargetMode="External"/><Relationship Id="rId576" Type="http://schemas.openxmlformats.org/officeDocument/2006/relationships/hyperlink" Target="https://en.wikipedia.org/wiki/Foreign_exchange_market" TargetMode="External"/><Relationship Id="rId741" Type="http://schemas.openxmlformats.org/officeDocument/2006/relationships/hyperlink" Target="http://www.bis.org/publ/qtrpdf/r_qt1012f.htm" TargetMode="External"/><Relationship Id="rId783" Type="http://schemas.openxmlformats.org/officeDocument/2006/relationships/hyperlink" Target="https://en.wikipedia.org/wiki/Foreign_exchange_market" TargetMode="External"/><Relationship Id="rId173" Type="http://schemas.openxmlformats.org/officeDocument/2006/relationships/hyperlink" Target="https://en.wikipedia.org/wiki/Foreign_exchange_market" TargetMode="External"/><Relationship Id="rId229" Type="http://schemas.openxmlformats.org/officeDocument/2006/relationships/hyperlink" Target="https://en.wikipedia.org/wiki/Clearing_house_(finance)" TargetMode="External"/><Relationship Id="rId380" Type="http://schemas.openxmlformats.org/officeDocument/2006/relationships/hyperlink" Target="https://en.wikipedia.org/wiki/Market_(economics)" TargetMode="External"/><Relationship Id="rId436" Type="http://schemas.openxmlformats.org/officeDocument/2006/relationships/hyperlink" Target="https://en.wikipedia.org/wiki/Interest_rate" TargetMode="External"/><Relationship Id="rId601" Type="http://schemas.openxmlformats.org/officeDocument/2006/relationships/hyperlink" Target="https://books.google.com/books?id=VZKkCLs3f90C&amp;pg=PA205&amp;dq=history+of+foreign+exchange&amp;hl=en&amp;sa=X&amp;ei=bpQAUJzrEq6A0AWCpKmhBw&amp;redir_esc=y" TargetMode="External"/><Relationship Id="rId643" Type="http://schemas.openxmlformats.org/officeDocument/2006/relationships/hyperlink" Target="https://books.google.com/books?id=t6gLAhWXv5gC&amp;pg=PA58&amp;dq=foreign+exchange+history+London&amp;hl=en&amp;sa=X&amp;ei=cN0BUIqoK-m90QWN2JimBw&amp;ved=0CGAQ6AEwBjgK" TargetMode="External"/><Relationship Id="rId240" Type="http://schemas.openxmlformats.org/officeDocument/2006/relationships/image" Target="media/image3.png"/><Relationship Id="rId478" Type="http://schemas.openxmlformats.org/officeDocument/2006/relationships/hyperlink" Target="https://en.wikipedia.org/wiki/Milton_Friedman" TargetMode="External"/><Relationship Id="rId685" Type="http://schemas.openxmlformats.org/officeDocument/2006/relationships/hyperlink" Target="https://en.wikipedia.org/wiki/Special:BookSources/902860295X" TargetMode="External"/><Relationship Id="rId35" Type="http://schemas.openxmlformats.org/officeDocument/2006/relationships/hyperlink" Target="https://en.wikipedia.org/wiki/Over-the-counter_(finance)" TargetMode="External"/><Relationship Id="rId77" Type="http://schemas.openxmlformats.org/officeDocument/2006/relationships/hyperlink" Target="https://en.wikipedia.org/wiki/Foreign_exchange_market" TargetMode="External"/><Relationship Id="rId100" Type="http://schemas.openxmlformats.org/officeDocument/2006/relationships/hyperlink" Target="https://en.wikipedia.org/wiki/Foreign_exchange_market" TargetMode="External"/><Relationship Id="rId282" Type="http://schemas.openxmlformats.org/officeDocument/2006/relationships/hyperlink" Target="https://en.wikipedia.org/wiki/National_Futures_Association" TargetMode="External"/><Relationship Id="rId338" Type="http://schemas.openxmlformats.org/officeDocument/2006/relationships/image" Target="media/image17.png"/><Relationship Id="rId503" Type="http://schemas.openxmlformats.org/officeDocument/2006/relationships/hyperlink" Target="https://en.wikipedia.org/wiki/Foreign_exchange_market" TargetMode="External"/><Relationship Id="rId545" Type="http://schemas.openxmlformats.org/officeDocument/2006/relationships/hyperlink" Target="https://en.wikipedia.org/wiki/Special:BookSources/0415611873" TargetMode="External"/><Relationship Id="rId587" Type="http://schemas.openxmlformats.org/officeDocument/2006/relationships/hyperlink" Target="https://en.wikipedia.org/wiki/Foreign_exchange_market" TargetMode="External"/><Relationship Id="rId710" Type="http://schemas.openxmlformats.org/officeDocument/2006/relationships/hyperlink" Target="https://en.wikipedia.org/wiki/Foreign_exchange_market" TargetMode="External"/><Relationship Id="rId752" Type="http://schemas.openxmlformats.org/officeDocument/2006/relationships/hyperlink" Target="https://en.wikipedia.org/wiki/Foreign_exchange_market" TargetMode="External"/><Relationship Id="rId808" Type="http://schemas.openxmlformats.org/officeDocument/2006/relationships/hyperlink" Target="http://www.investopedia.com/terms/r/riskaverse.asp" TargetMode="External"/><Relationship Id="rId8" Type="http://schemas.openxmlformats.org/officeDocument/2006/relationships/hyperlink" Target="https://en.wikipedia.org/wiki/Exchange-rate_regime" TargetMode="External"/><Relationship Id="rId142" Type="http://schemas.openxmlformats.org/officeDocument/2006/relationships/hyperlink" Target="https://en.wikipedia.org/w/index.php?title=Foreign_exchange_market&amp;action=edit&amp;section=5" TargetMode="External"/><Relationship Id="rId184" Type="http://schemas.openxmlformats.org/officeDocument/2006/relationships/hyperlink" Target="https://en.wikipedia.org/wiki/Foreign_exchange_market" TargetMode="External"/><Relationship Id="rId391" Type="http://schemas.openxmlformats.org/officeDocument/2006/relationships/hyperlink" Target="https://en.wikipedia.org/wiki/Stock_market" TargetMode="External"/><Relationship Id="rId405" Type="http://schemas.openxmlformats.org/officeDocument/2006/relationships/hyperlink" Target="https://en.wikipedia.org/wiki/Money_market" TargetMode="External"/><Relationship Id="rId447" Type="http://schemas.openxmlformats.org/officeDocument/2006/relationships/hyperlink" Target="https://en.wikipedia.org/wiki/Market_psychology" TargetMode="External"/><Relationship Id="rId612" Type="http://schemas.openxmlformats.org/officeDocument/2006/relationships/hyperlink" Target="https://en.wikipedia.org/wiki/Special:BookSources/0754661210" TargetMode="External"/><Relationship Id="rId794" Type="http://schemas.openxmlformats.org/officeDocument/2006/relationships/hyperlink" Target="https://en.wikipedia.org/wiki/International_Standard_Book_Number" TargetMode="External"/><Relationship Id="rId251" Type="http://schemas.openxmlformats.org/officeDocument/2006/relationships/hyperlink" Target="https://en.wikipedia.org/wiki/Morgan_Stanley" TargetMode="External"/><Relationship Id="rId489" Type="http://schemas.openxmlformats.org/officeDocument/2006/relationships/hyperlink" Target="https://en.wikipedia.org/wiki/Swedish_National_Bank" TargetMode="External"/><Relationship Id="rId654" Type="http://schemas.openxmlformats.org/officeDocument/2006/relationships/hyperlink" Target="https://en.wikipedia.org/wiki/Special:BookSources/1934354104" TargetMode="External"/><Relationship Id="rId696" Type="http://schemas.openxmlformats.org/officeDocument/2006/relationships/hyperlink" Target="https://en.wikipedia.org/wiki/Special:BookSources/0470464003" TargetMode="External"/><Relationship Id="rId46" Type="http://schemas.openxmlformats.org/officeDocument/2006/relationships/hyperlink" Target="https://en.wikipedia.org/wiki/Euro" TargetMode="External"/><Relationship Id="rId293" Type="http://schemas.openxmlformats.org/officeDocument/2006/relationships/hyperlink" Target="https://en.wikipedia.org/wiki/Foreign_exchange_market" TargetMode="External"/><Relationship Id="rId307" Type="http://schemas.openxmlformats.org/officeDocument/2006/relationships/hyperlink" Target="https://en.wikipedia.org/wiki/UAE_Exchange" TargetMode="External"/><Relationship Id="rId349" Type="http://schemas.openxmlformats.org/officeDocument/2006/relationships/hyperlink" Target="https://en.wikipedia.org/wiki/South_African_rand" TargetMode="External"/><Relationship Id="rId514" Type="http://schemas.openxmlformats.org/officeDocument/2006/relationships/hyperlink" Target="https://en.wikipedia.org/wiki/Foreign_exchange_controls" TargetMode="External"/><Relationship Id="rId556" Type="http://schemas.openxmlformats.org/officeDocument/2006/relationships/hyperlink" Target="https://en.wikipedia.org/wiki/Foreign_exchange_market" TargetMode="External"/><Relationship Id="rId721" Type="http://schemas.openxmlformats.org/officeDocument/2006/relationships/hyperlink" Target="https://en.wikipedia.org/wiki/International_Standard_Book_Number" TargetMode="External"/><Relationship Id="rId763" Type="http://schemas.openxmlformats.org/officeDocument/2006/relationships/hyperlink" Target="https://en.wikipedia.org/wiki/Foreign_exchange_market" TargetMode="External"/><Relationship Id="rId88" Type="http://schemas.openxmlformats.org/officeDocument/2006/relationships/hyperlink" Target="https://en.wikipedia.org/wiki/Foreign_exchange_market" TargetMode="External"/><Relationship Id="rId111" Type="http://schemas.openxmlformats.org/officeDocument/2006/relationships/hyperlink" Target="https://en.wikipedia.org/wiki/Foreign_exchange_market" TargetMode="External"/><Relationship Id="rId153" Type="http://schemas.openxmlformats.org/officeDocument/2006/relationships/hyperlink" Target="https://en.wikipedia.org/wiki/Foreign_exchange_market" TargetMode="External"/><Relationship Id="rId195" Type="http://schemas.openxmlformats.org/officeDocument/2006/relationships/hyperlink" Target="https://en.wikipedia.org/wiki/People%27s_Bank_of_China" TargetMode="External"/><Relationship Id="rId209" Type="http://schemas.openxmlformats.org/officeDocument/2006/relationships/hyperlink" Target="https://en.wikipedia.org/wiki/Speculators" TargetMode="External"/><Relationship Id="rId360" Type="http://schemas.openxmlformats.org/officeDocument/2006/relationships/hyperlink" Target="https://en.wikipedia.org/wiki/Purchasing_power_parity" TargetMode="External"/><Relationship Id="rId416" Type="http://schemas.openxmlformats.org/officeDocument/2006/relationships/hyperlink" Target="https://en.wikipedia.org/wiki/Clearing_house_(finance)" TargetMode="External"/><Relationship Id="rId598" Type="http://schemas.openxmlformats.org/officeDocument/2006/relationships/hyperlink" Target="https://en.wikipedia.org/wiki/International_Standard_Book_Number" TargetMode="External"/><Relationship Id="rId819" Type="http://schemas.openxmlformats.org/officeDocument/2006/relationships/hyperlink" Target="http://www.bankofengland.co.uk/markets/Pages/forex/fxjsc/" TargetMode="External"/><Relationship Id="rId220" Type="http://schemas.openxmlformats.org/officeDocument/2006/relationships/hyperlink" Target="https://en.wikipedia.org/wiki/Emerging_markets" TargetMode="External"/><Relationship Id="rId458" Type="http://schemas.openxmlformats.org/officeDocument/2006/relationships/hyperlink" Target="https://en.wikipedia.org/wiki/Technical_analysis" TargetMode="External"/><Relationship Id="rId623" Type="http://schemas.openxmlformats.org/officeDocument/2006/relationships/hyperlink" Target="https://books.google.com/books?id=AL7TsSY5KZUC&amp;pg=PA444&amp;lpg=PA444&amp;dq=Bretton+woods+currencies+fluctuate+1%25+either+side&amp;source=bl&amp;ots=Mb7A6w8LXI&amp;sig=FnIxrYYrC60nwt0UFkw1HtK1sOY&amp;hl=en&amp;sa=X&amp;ei=Z9UCUISSDOXS0QX-wsmbBw&amp;ved=0CF4Q6AEwAjgK" TargetMode="External"/><Relationship Id="rId665" Type="http://schemas.openxmlformats.org/officeDocument/2006/relationships/hyperlink" Target="https://en.wikipedia.org/wiki/Special:BookSources/3540434593" TargetMode="External"/><Relationship Id="rId15" Type="http://schemas.openxmlformats.org/officeDocument/2006/relationships/hyperlink" Target="https://en.wikipedia.org/wiki/Dual_Exchange_Rate" TargetMode="External"/><Relationship Id="rId57" Type="http://schemas.openxmlformats.org/officeDocument/2006/relationships/hyperlink" Target="https://en.wikipedia.org/wiki/Sydney" TargetMode="External"/><Relationship Id="rId262" Type="http://schemas.openxmlformats.org/officeDocument/2006/relationships/hyperlink" Target="https://en.wikipedia.org/w/index.php?title=Foreign_exchange_market&amp;action=edit&amp;section=11" TargetMode="External"/><Relationship Id="rId318" Type="http://schemas.openxmlformats.org/officeDocument/2006/relationships/hyperlink" Target="https://en.wikipedia.org/wiki/Pound_sterling" TargetMode="External"/><Relationship Id="rId525" Type="http://schemas.openxmlformats.org/officeDocument/2006/relationships/hyperlink" Target="https://en.wikipedia.org/wiki/Neil_Record" TargetMode="External"/><Relationship Id="rId567" Type="http://schemas.openxmlformats.org/officeDocument/2006/relationships/hyperlink" Target="https://en.wikipedia.org/w/index.php?title=Raymond_De_Roover&amp;action=edit&amp;redlink=1" TargetMode="External"/><Relationship Id="rId732" Type="http://schemas.openxmlformats.org/officeDocument/2006/relationships/hyperlink" Target="https://en.wikipedia.org/wiki/Foreign_exchange_market" TargetMode="External"/><Relationship Id="rId99" Type="http://schemas.openxmlformats.org/officeDocument/2006/relationships/hyperlink" Target="https://en.wikipedia.org/wiki/Foreign_exchange_market" TargetMode="External"/><Relationship Id="rId122" Type="http://schemas.openxmlformats.org/officeDocument/2006/relationships/hyperlink" Target="https://en.wikipedia.org/wiki/Foreign_exchange_market" TargetMode="External"/><Relationship Id="rId164" Type="http://schemas.openxmlformats.org/officeDocument/2006/relationships/hyperlink" Target="https://en.wikipedia.org/wiki/Smithsonian_Agreement" TargetMode="External"/><Relationship Id="rId371" Type="http://schemas.openxmlformats.org/officeDocument/2006/relationships/hyperlink" Target="https://en.wikipedia.org/wiki/Correlation" TargetMode="External"/><Relationship Id="rId774" Type="http://schemas.openxmlformats.org/officeDocument/2006/relationships/hyperlink" Target="http://faculty.haas.berkeley.edu/lyons/docs/bookch1.pdf" TargetMode="External"/><Relationship Id="rId427" Type="http://schemas.openxmlformats.org/officeDocument/2006/relationships/hyperlink" Target="https://en.wikipedia.org/wiki/Relative_purchasing_power_parity" TargetMode="External"/><Relationship Id="rId469" Type="http://schemas.openxmlformats.org/officeDocument/2006/relationships/hyperlink" Target="https://en.wikipedia.org/wiki/Foreign_exchange_market" TargetMode="External"/><Relationship Id="rId634" Type="http://schemas.openxmlformats.org/officeDocument/2006/relationships/hyperlink" Target="https://en.wikipedia.org/wiki/International_Standard_Book_Number" TargetMode="External"/><Relationship Id="rId676" Type="http://schemas.openxmlformats.org/officeDocument/2006/relationships/hyperlink" Target="https://en.wikipedia.org/wiki/Standard_and_Poor%27s_Corporation" TargetMode="External"/><Relationship Id="rId26" Type="http://schemas.openxmlformats.org/officeDocument/2006/relationships/hyperlink" Target="https://en.wikipedia.org/wiki/Smithsonian_Agreement" TargetMode="External"/><Relationship Id="rId231" Type="http://schemas.openxmlformats.org/officeDocument/2006/relationships/hyperlink" Target="https://en.wikipedia.org/wiki/International_Monetary_Fund" TargetMode="External"/><Relationship Id="rId273" Type="http://schemas.openxmlformats.org/officeDocument/2006/relationships/hyperlink" Target="https://en.wikipedia.org/wiki/European_Exchange_Rate_Mechanism" TargetMode="External"/><Relationship Id="rId329" Type="http://schemas.openxmlformats.org/officeDocument/2006/relationships/hyperlink" Target="https://en.wikipedia.org/wiki/New_Zealand_dollar" TargetMode="External"/><Relationship Id="rId480" Type="http://schemas.openxmlformats.org/officeDocument/2006/relationships/hyperlink" Target="https://en.wikipedia.org/wiki/Foreign_exchange_market" TargetMode="External"/><Relationship Id="rId536" Type="http://schemas.openxmlformats.org/officeDocument/2006/relationships/hyperlink" Target="https://en.wikipedia.org/wiki/Foreign_exchange_market" TargetMode="External"/><Relationship Id="rId701" Type="http://schemas.openxmlformats.org/officeDocument/2006/relationships/hyperlink" Target="https://en.wikipedia.org/wiki/Foreign_exchange_market" TargetMode="External"/><Relationship Id="rId68" Type="http://schemas.openxmlformats.org/officeDocument/2006/relationships/hyperlink" Target="https://en.wikipedia.org/wiki/Currency_swap" TargetMode="External"/><Relationship Id="rId133" Type="http://schemas.openxmlformats.org/officeDocument/2006/relationships/hyperlink" Target="https://en.wikipedia.org/w/index.php?title=Foreign_exchange_market&amp;action=edit&amp;section=4" TargetMode="External"/><Relationship Id="rId175" Type="http://schemas.openxmlformats.org/officeDocument/2006/relationships/hyperlink" Target="https://en.wikipedia.org/wiki/Wikipedia:Please_clarify" TargetMode="External"/><Relationship Id="rId340" Type="http://schemas.openxmlformats.org/officeDocument/2006/relationships/image" Target="media/image18.png"/><Relationship Id="rId578" Type="http://schemas.openxmlformats.org/officeDocument/2006/relationships/hyperlink" Target="https://en.wikipedia.org/wiki/John_Wiley_%26_Sons" TargetMode="External"/><Relationship Id="rId743" Type="http://schemas.openxmlformats.org/officeDocument/2006/relationships/hyperlink" Target="http://www.bis.org/publ/qtrpdf/r_qt1012e.htm" TargetMode="External"/><Relationship Id="rId785" Type="http://schemas.openxmlformats.org/officeDocument/2006/relationships/hyperlink" Target="https://en.wikipedia.org/wiki/Investopedia" TargetMode="External"/><Relationship Id="rId200" Type="http://schemas.openxmlformats.org/officeDocument/2006/relationships/hyperlink" Target="https://en.wikipedia.org/wiki/Foreign_exchange_market" TargetMode="External"/><Relationship Id="rId382" Type="http://schemas.openxmlformats.org/officeDocument/2006/relationships/hyperlink" Target="https://en.wikipedia.org/wiki/Security_(finance)" TargetMode="External"/><Relationship Id="rId438" Type="http://schemas.openxmlformats.org/officeDocument/2006/relationships/hyperlink" Target="https://en.wikipedia.org/wiki/Trade_deficits" TargetMode="External"/><Relationship Id="rId603" Type="http://schemas.openxmlformats.org/officeDocument/2006/relationships/hyperlink" Target="https://en.wikipedia.org/wiki/Special:BookSources/0521225043" TargetMode="External"/><Relationship Id="rId645" Type="http://schemas.openxmlformats.org/officeDocument/2006/relationships/hyperlink" Target="https://en.wikipedia.org/wiki/International_Standard_Book_Number" TargetMode="External"/><Relationship Id="rId687" Type="http://schemas.openxmlformats.org/officeDocument/2006/relationships/hyperlink" Target="https://books.google.com/books?id=yKa10GR9IwAC&amp;pg=PA332&amp;dq=the+foreign+exchange+markets+were+forced+to+close+from+February+of+1972+to+March+of+1973&amp;hl=en&amp;sa=X&amp;ei=r-MCUKLkJqWx0AWjzJGFDA&amp;ved=0CEYQ6AEwAjge" TargetMode="External"/><Relationship Id="rId810" Type="http://schemas.openxmlformats.org/officeDocument/2006/relationships/hyperlink" Target="https://www.reuters.com/article/idUSN0515775320100205" TargetMode="External"/><Relationship Id="rId242" Type="http://schemas.openxmlformats.org/officeDocument/2006/relationships/hyperlink" Target="https://en.wikipedia.org/wiki/Germany" TargetMode="External"/><Relationship Id="rId284" Type="http://schemas.openxmlformats.org/officeDocument/2006/relationships/hyperlink" Target="https://en.wikipedia.org/wiki/Foreign_exchange_market" TargetMode="External"/><Relationship Id="rId491" Type="http://schemas.openxmlformats.org/officeDocument/2006/relationships/hyperlink" Target="https://en.wikipedia.org/wiki/Mahathir_Mohamad" TargetMode="External"/><Relationship Id="rId505" Type="http://schemas.openxmlformats.org/officeDocument/2006/relationships/hyperlink" Target="https://en.wikipedia.org/wiki/Foreign_exchange_market" TargetMode="External"/><Relationship Id="rId712" Type="http://schemas.openxmlformats.org/officeDocument/2006/relationships/hyperlink" Target="https://en.wikipedia.org/wiki/International_Standard_Book_Number" TargetMode="External"/><Relationship Id="rId37" Type="http://schemas.openxmlformats.org/officeDocument/2006/relationships/hyperlink" Target="https://en.wikipedia.org/wiki/Bond_market" TargetMode="External"/><Relationship Id="rId79" Type="http://schemas.openxmlformats.org/officeDocument/2006/relationships/hyperlink" Target="https://en.wikipedia.org/wiki/Foreign_exchange_market" TargetMode="External"/><Relationship Id="rId102" Type="http://schemas.openxmlformats.org/officeDocument/2006/relationships/hyperlink" Target="https://en.wikipedia.org/wiki/Foreign_exchange_market" TargetMode="External"/><Relationship Id="rId144" Type="http://schemas.openxmlformats.org/officeDocument/2006/relationships/hyperlink" Target="https://en.wikipedia.org/wiki/Pound_sterling" TargetMode="External"/><Relationship Id="rId547" Type="http://schemas.openxmlformats.org/officeDocument/2006/relationships/hyperlink" Target="https://en.wikipedia.org/w/index.php?title=Johannes_Hasebroek&amp;action=edit&amp;redlink=1" TargetMode="External"/><Relationship Id="rId589" Type="http://schemas.openxmlformats.org/officeDocument/2006/relationships/hyperlink" Target="https://en.wikipedia.org/wiki/Edward_Elgar_Publishing" TargetMode="External"/><Relationship Id="rId754" Type="http://schemas.openxmlformats.org/officeDocument/2006/relationships/hyperlink" Target="http://opinionjournal.com/editorial/feature.html?id=110010981" TargetMode="External"/><Relationship Id="rId796" Type="http://schemas.openxmlformats.org/officeDocument/2006/relationships/hyperlink" Target="https://en.wikipedia.org/wiki/Foreign_exchange_market" TargetMode="External"/><Relationship Id="rId90" Type="http://schemas.openxmlformats.org/officeDocument/2006/relationships/hyperlink" Target="https://en.wikipedia.org/wiki/Foreign_exchange_market" TargetMode="External"/><Relationship Id="rId186" Type="http://schemas.openxmlformats.org/officeDocument/2006/relationships/hyperlink" Target="https://en.wikipedia.org/wiki/West_German" TargetMode="External"/><Relationship Id="rId351" Type="http://schemas.openxmlformats.org/officeDocument/2006/relationships/hyperlink" Target="https://en.wikipedia.org/wiki/Financial_instrument" TargetMode="External"/><Relationship Id="rId393" Type="http://schemas.openxmlformats.org/officeDocument/2006/relationships/hyperlink" Target="https://en.wikipedia.org/wiki/Preferred_stock" TargetMode="External"/><Relationship Id="rId407" Type="http://schemas.openxmlformats.org/officeDocument/2006/relationships/hyperlink" Target="https://en.wikipedia.org/wiki/Reinsurance" TargetMode="External"/><Relationship Id="rId449" Type="http://schemas.openxmlformats.org/officeDocument/2006/relationships/hyperlink" Target="https://en.wikipedia.org/wiki/Capital_flight" TargetMode="External"/><Relationship Id="rId614" Type="http://schemas.openxmlformats.org/officeDocument/2006/relationships/hyperlink" Target="https://en.wikipedia.org/wiki/Foreign_exchange_market" TargetMode="External"/><Relationship Id="rId656" Type="http://schemas.openxmlformats.org/officeDocument/2006/relationships/hyperlink" Target="https://books.google.com/books?id=CC2p5Jsg3icC&amp;pg=PA16&amp;dq=history+of+forex&amp;hl=en&amp;sa=X&amp;ei=fYEAUNPtItCV0QXSzLzABw&amp;ved=0CFEQ6AEwBDgK" TargetMode="External"/><Relationship Id="rId821" Type="http://schemas.openxmlformats.org/officeDocument/2006/relationships/hyperlink" Target="http://www.bankofcanada.ca/en/rates/exchform.html" TargetMode="External"/><Relationship Id="rId211" Type="http://schemas.openxmlformats.org/officeDocument/2006/relationships/hyperlink" Target="https://en.wikipedia.org/wiki/Foreign_exchange_market" TargetMode="External"/><Relationship Id="rId253" Type="http://schemas.openxmlformats.org/officeDocument/2006/relationships/hyperlink" Target="https://en.wikipedia.org/wiki/Commercial_banks" TargetMode="External"/><Relationship Id="rId295" Type="http://schemas.openxmlformats.org/officeDocument/2006/relationships/hyperlink" Target="https://en.wikipedia.org/wiki/India" TargetMode="External"/><Relationship Id="rId309" Type="http://schemas.openxmlformats.org/officeDocument/2006/relationships/hyperlink" Target="https://en.wikipedia.org/wiki/Bureaux_de_change" TargetMode="External"/><Relationship Id="rId460" Type="http://schemas.openxmlformats.org/officeDocument/2006/relationships/hyperlink" Target="https://en.wikipedia.org/w/index.php?title=Foreign_exchange_market&amp;action=edit&amp;section=23" TargetMode="External"/><Relationship Id="rId516" Type="http://schemas.openxmlformats.org/officeDocument/2006/relationships/hyperlink" Target="https://en.wikipedia.org/wiki/Foreign-exchange_reserves" TargetMode="External"/><Relationship Id="rId698" Type="http://schemas.openxmlformats.org/officeDocument/2006/relationships/hyperlink" Target="https://books.google.com.ua/books?id=vIuavf6a1R8C" TargetMode="External"/><Relationship Id="rId48" Type="http://schemas.openxmlformats.org/officeDocument/2006/relationships/hyperlink" Target="https://en.wikipedia.org/wiki/Carry_trade" TargetMode="External"/><Relationship Id="rId113" Type="http://schemas.openxmlformats.org/officeDocument/2006/relationships/hyperlink" Target="https://en.wikipedia.org/wiki/Byzantine" TargetMode="External"/><Relationship Id="rId320" Type="http://schemas.openxmlformats.org/officeDocument/2006/relationships/hyperlink" Target="https://en.wikipedia.org/wiki/Australian_dollar" TargetMode="External"/><Relationship Id="rId558" Type="http://schemas.openxmlformats.org/officeDocument/2006/relationships/hyperlink" Target="https://en.wikipedia.org/wiki/Foreign_exchange_market" TargetMode="External"/><Relationship Id="rId723" Type="http://schemas.openxmlformats.org/officeDocument/2006/relationships/hyperlink" Target="https://en.wikipedia.org/wiki/Foreign_exchange_market" TargetMode="External"/><Relationship Id="rId765" Type="http://schemas.openxmlformats.org/officeDocument/2006/relationships/hyperlink" Target="https://en.wikipedia.org/wiki/Foreign_exchange_market" TargetMode="External"/><Relationship Id="rId155" Type="http://schemas.openxmlformats.org/officeDocument/2006/relationships/hyperlink" Target="https://en.wikipedia.org/wiki/Wikipedia:Please_clarify" TargetMode="External"/><Relationship Id="rId197" Type="http://schemas.openxmlformats.org/officeDocument/2006/relationships/hyperlink" Target="https://en.wikipedia.org/wiki/Foreign_exchange_market" TargetMode="External"/><Relationship Id="rId362" Type="http://schemas.openxmlformats.org/officeDocument/2006/relationships/hyperlink" Target="https://en.wikipedia.org/wiki/Fisher_hypothesis" TargetMode="External"/><Relationship Id="rId418" Type="http://schemas.openxmlformats.org/officeDocument/2006/relationships/hyperlink" Target="https://en.wikipedia.org/wiki/Finance" TargetMode="External"/><Relationship Id="rId625" Type="http://schemas.openxmlformats.org/officeDocument/2006/relationships/hyperlink" Target="https://en.wikipedia.org/wiki/Special:BookSources/0273710273" TargetMode="External"/><Relationship Id="rId222" Type="http://schemas.openxmlformats.org/officeDocument/2006/relationships/hyperlink" Target="https://en.wikipedia.org/wiki/Foreign_exchange_market" TargetMode="External"/><Relationship Id="rId264" Type="http://schemas.openxmlformats.org/officeDocument/2006/relationships/hyperlink" Target="https://en.wikipedia.org/w/index.php?title=Foreign_exchange_market&amp;action=edit&amp;section=12" TargetMode="External"/><Relationship Id="rId471" Type="http://schemas.openxmlformats.org/officeDocument/2006/relationships/hyperlink" Target="https://en.wikipedia.org/wiki/Foreign_exchange_swap" TargetMode="External"/><Relationship Id="rId667" Type="http://schemas.openxmlformats.org/officeDocument/2006/relationships/hyperlink" Target="https://books.google.com/books?id=zhb9sEwQFZMC&amp;pg=PT594&amp;dq=the+foreign+exchange+markets+were+forced+to+close+from+February+of+1972+to+March+of+1973&amp;hl=en&amp;sa=X&amp;ei=K-YCUObrGoSX0QX4kuiWBw&amp;ved=0CFMQ6AEwBTge" TargetMode="External"/><Relationship Id="rId17" Type="http://schemas.openxmlformats.org/officeDocument/2006/relationships/hyperlink" Target="https://en.wikipedia.org/wiki/Retail_foreign_exchange_trading" TargetMode="External"/><Relationship Id="rId59" Type="http://schemas.openxmlformats.org/officeDocument/2006/relationships/hyperlink" Target="https://en.wikipedia.org/wiki/Leverage_(finance)" TargetMode="External"/><Relationship Id="rId124" Type="http://schemas.openxmlformats.org/officeDocument/2006/relationships/hyperlink" Target="https://en.wikipedia.org/wiki/Nostro_and_Vostro_accounts" TargetMode="External"/><Relationship Id="rId527" Type="http://schemas.openxmlformats.org/officeDocument/2006/relationships/hyperlink" Target="http://vi.unctad.org/uwist08/sessions/tue0513/flassbeckglobimb.pdf" TargetMode="External"/><Relationship Id="rId569" Type="http://schemas.openxmlformats.org/officeDocument/2006/relationships/hyperlink" Target="https://en.wikipedia.org/wiki/International_Standard_Book_Number" TargetMode="External"/><Relationship Id="rId734" Type="http://schemas.openxmlformats.org/officeDocument/2006/relationships/hyperlink" Target="https://en.wikipedia.org/wiki/Basel" TargetMode="External"/><Relationship Id="rId776" Type="http://schemas.openxmlformats.org/officeDocument/2006/relationships/hyperlink" Target="https://en.wikipedia.org/wiki/Social_Science_Research_Network" TargetMode="External"/><Relationship Id="rId70" Type="http://schemas.openxmlformats.org/officeDocument/2006/relationships/hyperlink" Target="https://en.wikipedia.org/wiki/Foreign_exchange_market" TargetMode="External"/><Relationship Id="rId166" Type="http://schemas.openxmlformats.org/officeDocument/2006/relationships/hyperlink" Target="https://en.wikipedia.org/wiki/Foreign_exchange_market" TargetMode="External"/><Relationship Id="rId331" Type="http://schemas.openxmlformats.org/officeDocument/2006/relationships/hyperlink" Target="https://en.wikipedia.org/wiki/Mexican_peso" TargetMode="External"/><Relationship Id="rId373" Type="http://schemas.openxmlformats.org/officeDocument/2006/relationships/hyperlink" Target="https://en.wikipedia.org/wiki/Cable_(foreign_exchange)" TargetMode="External"/><Relationship Id="rId429" Type="http://schemas.openxmlformats.org/officeDocument/2006/relationships/hyperlink" Target="https://en.wikipedia.org/wiki/Algorithmic_trading" TargetMode="External"/><Relationship Id="rId580" Type="http://schemas.openxmlformats.org/officeDocument/2006/relationships/hyperlink" Target="https://en.wikipedia.org/wiki/Special:BookSources/0471732834" TargetMode="External"/><Relationship Id="rId636" Type="http://schemas.openxmlformats.org/officeDocument/2006/relationships/hyperlink" Target="https://en.wikipedia.org/wiki/Foreign_exchange_market" TargetMode="External"/><Relationship Id="rId801" Type="http://schemas.openxmlformats.org/officeDocument/2006/relationships/hyperlink" Target="https://pepperstone.com/mt4-forex-trading/anatomy-of-forex-market.php" TargetMode="External"/><Relationship Id="rId1" Type="http://schemas.openxmlformats.org/officeDocument/2006/relationships/numbering" Target="numbering.xml"/><Relationship Id="rId233" Type="http://schemas.openxmlformats.org/officeDocument/2006/relationships/hyperlink" Target="https://en.wikipedia.org/w/index.php?title=Foreign_exchange_market&amp;action=edit&amp;section=10" TargetMode="External"/><Relationship Id="rId440" Type="http://schemas.openxmlformats.org/officeDocument/2006/relationships/hyperlink" Target="https://en.wikipedia.org/wiki/Capacity_utilization" TargetMode="External"/><Relationship Id="rId678" Type="http://schemas.openxmlformats.org/officeDocument/2006/relationships/hyperlink" Target="https://en.wikipedia.org/wiki/Foreign_exchange_market" TargetMode="External"/><Relationship Id="rId28" Type="http://schemas.openxmlformats.org/officeDocument/2006/relationships/hyperlink" Target="https://en.wikipedia.org/wiki/Louvre_Accord" TargetMode="External"/><Relationship Id="rId275" Type="http://schemas.openxmlformats.org/officeDocument/2006/relationships/hyperlink" Target="https://en.wikipedia.org/wiki/Investment_management" TargetMode="External"/><Relationship Id="rId300" Type="http://schemas.openxmlformats.org/officeDocument/2006/relationships/hyperlink" Target="https://en.wikipedia.org/wiki/Payment_system" TargetMode="External"/><Relationship Id="rId482" Type="http://schemas.openxmlformats.org/officeDocument/2006/relationships/hyperlink" Target="https://en.wikipedia.org/wiki/Foreign_exchange_market" TargetMode="External"/><Relationship Id="rId538" Type="http://schemas.openxmlformats.org/officeDocument/2006/relationships/hyperlink" Target="https://en.wikipedia.org/wiki/William_B._Eerdmans_Publishing_Company" TargetMode="External"/><Relationship Id="rId703" Type="http://schemas.openxmlformats.org/officeDocument/2006/relationships/hyperlink" Target="https://en.wikipedia.org/wiki/International_Standard_Book_Number" TargetMode="External"/><Relationship Id="rId745" Type="http://schemas.openxmlformats.org/officeDocument/2006/relationships/hyperlink" Target="https://www.reuters.com/article/global-forex-euromoney-idUSL5N18M29O" TargetMode="External"/><Relationship Id="rId81" Type="http://schemas.openxmlformats.org/officeDocument/2006/relationships/hyperlink" Target="https://en.wikipedia.org/wiki/Foreign_exchange_market" TargetMode="External"/><Relationship Id="rId135" Type="http://schemas.openxmlformats.org/officeDocument/2006/relationships/hyperlink" Target="https://en.wikipedia.org/wiki/Foreign_exchange_market" TargetMode="External"/><Relationship Id="rId177" Type="http://schemas.openxmlformats.org/officeDocument/2006/relationships/hyperlink" Target="https://en.wikipedia.org/wiki/Foreign_exchange_market" TargetMode="External"/><Relationship Id="rId342" Type="http://schemas.openxmlformats.org/officeDocument/2006/relationships/image" Target="media/image19.png"/><Relationship Id="rId384" Type="http://schemas.openxmlformats.org/officeDocument/2006/relationships/hyperlink" Target="https://en.wikipedia.org/wiki/Bond_valuation" TargetMode="External"/><Relationship Id="rId591" Type="http://schemas.openxmlformats.org/officeDocument/2006/relationships/hyperlink" Target="https://books.google.com/books?id=cHRvtwTLcMAC&amp;pg=PA330&amp;dq=The+Commercial+Revolution&amp;hl=en&amp;sa=X&amp;ei=N7gAUPyRA6iT0QWmnojFBw&amp;ved=0CFoQ6AEwBw" TargetMode="External"/><Relationship Id="rId605" Type="http://schemas.openxmlformats.org/officeDocument/2006/relationships/hyperlink" Target="http://www.google.com/search?q=modern+foreign+exchange+1880&amp;btnG=Search+Books&amp;tbm=bks&amp;tbo=1" TargetMode="External"/><Relationship Id="rId787" Type="http://schemas.openxmlformats.org/officeDocument/2006/relationships/hyperlink" Target="http://www.newyorkfed.org/education/addpub/usfxm/" TargetMode="External"/><Relationship Id="rId812" Type="http://schemas.openxmlformats.org/officeDocument/2006/relationships/hyperlink" Target="https://en.wikipedia.org/wiki/Foreign_exchange_market" TargetMode="External"/><Relationship Id="rId202" Type="http://schemas.openxmlformats.org/officeDocument/2006/relationships/hyperlink" Target="https://en.wikipedia.org/wiki/Iran" TargetMode="External"/><Relationship Id="rId244" Type="http://schemas.openxmlformats.org/officeDocument/2006/relationships/hyperlink" Target="https://en.wikipedia.org/wiki/Deutsche_Bank" TargetMode="External"/><Relationship Id="rId647" Type="http://schemas.openxmlformats.org/officeDocument/2006/relationships/hyperlink" Target="https://en.wikipedia.org/wiki/Foreign_exchange_market" TargetMode="External"/><Relationship Id="rId689" Type="http://schemas.openxmlformats.org/officeDocument/2006/relationships/hyperlink" Target="https://en.wikipedia.org/wiki/International_Standard_Book_Number" TargetMode="External"/><Relationship Id="rId39" Type="http://schemas.openxmlformats.org/officeDocument/2006/relationships/hyperlink" Target="https://en.wikipedia.org/wiki/Foreign_exchange_market" TargetMode="External"/><Relationship Id="rId286" Type="http://schemas.openxmlformats.org/officeDocument/2006/relationships/hyperlink" Target="https://en.wikipedia.org/wiki/Financial_Services_Authority" TargetMode="External"/><Relationship Id="rId451" Type="http://schemas.openxmlformats.org/officeDocument/2006/relationships/hyperlink" Target="https://en.wikipedia.org/wiki/Gold_as_investment" TargetMode="External"/><Relationship Id="rId493" Type="http://schemas.openxmlformats.org/officeDocument/2006/relationships/hyperlink" Target="https://en.wikipedia.org/wiki/Malaysian_ringgit" TargetMode="External"/><Relationship Id="rId507" Type="http://schemas.openxmlformats.org/officeDocument/2006/relationships/hyperlink" Target="https://en.wikipedia.org/wiki/Carry_(investment)" TargetMode="External"/><Relationship Id="rId549" Type="http://schemas.openxmlformats.org/officeDocument/2006/relationships/hyperlink" Target="https://en.wikipedia.org/wiki/International_Standard_Book_Number" TargetMode="External"/><Relationship Id="rId714" Type="http://schemas.openxmlformats.org/officeDocument/2006/relationships/hyperlink" Target="https://en.wikipedia.org/wiki/Foreign_exchange_market" TargetMode="External"/><Relationship Id="rId756" Type="http://schemas.openxmlformats.org/officeDocument/2006/relationships/hyperlink" Target="https://en.wikipedia.org/wiki/Foreign_exchange_market" TargetMode="External"/><Relationship Id="rId50" Type="http://schemas.openxmlformats.org/officeDocument/2006/relationships/hyperlink" Target="https://en.wikipedia.org/wiki/Bretton_Woods_system" TargetMode="External"/><Relationship Id="rId104" Type="http://schemas.openxmlformats.org/officeDocument/2006/relationships/hyperlink" Target="https://en.wikipedia.org/wiki/Foreign_exchange_market" TargetMode="External"/><Relationship Id="rId146" Type="http://schemas.openxmlformats.org/officeDocument/2006/relationships/hyperlink" Target="https://en.wikipedia.org/wiki/London" TargetMode="External"/><Relationship Id="rId188" Type="http://schemas.openxmlformats.org/officeDocument/2006/relationships/hyperlink" Target="https://en.wikipedia.org/wiki/Foreign_exchange_market" TargetMode="External"/><Relationship Id="rId311" Type="http://schemas.openxmlformats.org/officeDocument/2006/relationships/hyperlink" Target="https://en.wikipedia.org/wiki/Foreign_exchange_market" TargetMode="External"/><Relationship Id="rId353" Type="http://schemas.openxmlformats.org/officeDocument/2006/relationships/hyperlink" Target="https://en.wikipedia.org/wiki/Electronic_Broking_Services" TargetMode="External"/><Relationship Id="rId395" Type="http://schemas.openxmlformats.org/officeDocument/2006/relationships/hyperlink" Target="https://en.wikipedia.org/wiki/Stock" TargetMode="External"/><Relationship Id="rId409" Type="http://schemas.openxmlformats.org/officeDocument/2006/relationships/hyperlink" Target="https://en.wikipedia.org/wiki/Forward_contract" TargetMode="External"/><Relationship Id="rId560" Type="http://schemas.openxmlformats.org/officeDocument/2006/relationships/hyperlink" Target="https://en.wikipedia.org/wiki/Oxford_University_Press" TargetMode="External"/><Relationship Id="rId798" Type="http://schemas.openxmlformats.org/officeDocument/2006/relationships/hyperlink" Target="https://en.wikipedia.org/wiki/Foreign_exchange_market" TargetMode="External"/><Relationship Id="rId92" Type="http://schemas.openxmlformats.org/officeDocument/2006/relationships/hyperlink" Target="https://en.wikipedia.org/wiki/Foreign_exchange_market" TargetMode="External"/><Relationship Id="rId213" Type="http://schemas.openxmlformats.org/officeDocument/2006/relationships/hyperlink" Target="https://en.wikipedia.org/wiki/United_Kingdom" TargetMode="External"/><Relationship Id="rId420" Type="http://schemas.openxmlformats.org/officeDocument/2006/relationships/hyperlink" Target="https://en.wikipedia.org/wiki/Personal_finance" TargetMode="External"/><Relationship Id="rId616" Type="http://schemas.openxmlformats.org/officeDocument/2006/relationships/hyperlink" Target="https://en.wikipedia.org/wiki/International_Standard_Book_Number" TargetMode="External"/><Relationship Id="rId658" Type="http://schemas.openxmlformats.org/officeDocument/2006/relationships/hyperlink" Target="https://en.wikipedia.org/wiki/Special:BookSources/007176822X" TargetMode="External"/><Relationship Id="rId823" Type="http://schemas.openxmlformats.org/officeDocument/2006/relationships/hyperlink" Target="http://www.nfa.futures.org/nfa-investor-information/publication-library/forex.pdf" TargetMode="External"/><Relationship Id="rId255" Type="http://schemas.openxmlformats.org/officeDocument/2006/relationships/hyperlink" Target="https://en.wikipedia.org/wiki/Percentage_in_point" TargetMode="External"/><Relationship Id="rId297" Type="http://schemas.openxmlformats.org/officeDocument/2006/relationships/hyperlink" Target="https://en.wikipedia.org/w/index.php?title=FEDAI&amp;action=edit&amp;redlink=1" TargetMode="External"/><Relationship Id="rId462" Type="http://schemas.openxmlformats.org/officeDocument/2006/relationships/hyperlink" Target="https://en.wikipedia.org/wiki/Foreign_exchange_spot" TargetMode="External"/><Relationship Id="rId518" Type="http://schemas.openxmlformats.org/officeDocument/2006/relationships/hyperlink" Target="https://en.wikipedia.org/wiki/Money_market" TargetMode="External"/><Relationship Id="rId725" Type="http://schemas.openxmlformats.org/officeDocument/2006/relationships/hyperlink" Target="https://en.wikipedia.org/wiki/World_Scientific" TargetMode="External"/><Relationship Id="rId115" Type="http://schemas.openxmlformats.org/officeDocument/2006/relationships/hyperlink" Target="https://en.wikipedia.org/wiki/Ancient_Egypt" TargetMode="External"/><Relationship Id="rId157" Type="http://schemas.openxmlformats.org/officeDocument/2006/relationships/hyperlink" Target="https://en.wikipedia.org/w/index.php?title=Foreign_exchange_market&amp;action=edit&amp;section=6" TargetMode="External"/><Relationship Id="rId322" Type="http://schemas.openxmlformats.org/officeDocument/2006/relationships/hyperlink" Target="https://en.wikipedia.org/wiki/Canadian_dollar" TargetMode="External"/><Relationship Id="rId364" Type="http://schemas.openxmlformats.org/officeDocument/2006/relationships/hyperlink" Target="https://en.wikipedia.org/wiki/Trade_deficits" TargetMode="External"/><Relationship Id="rId767" Type="http://schemas.openxmlformats.org/officeDocument/2006/relationships/hyperlink" Target="https://en.wikipedia.org/wiki/Foreign_exchange_market" TargetMode="External"/><Relationship Id="rId61" Type="http://schemas.openxmlformats.org/officeDocument/2006/relationships/hyperlink" Target="https://en.wikipedia.org/wiki/Currency_intervention" TargetMode="External"/><Relationship Id="rId199" Type="http://schemas.openxmlformats.org/officeDocument/2006/relationships/hyperlink" Target="https://en.wikipedia.org/wiki/Bundesbank" TargetMode="External"/><Relationship Id="rId571" Type="http://schemas.openxmlformats.org/officeDocument/2006/relationships/hyperlink" Target="https://en.wikipedia.org/wiki/Foreign_exchange_market" TargetMode="External"/><Relationship Id="rId627" Type="http://schemas.openxmlformats.org/officeDocument/2006/relationships/hyperlink" Target="https://books.google.com/books?id=mVN_OTa_KCYC&amp;pg=PA357&amp;dq=history+of+foreign+exchange&amp;hl=en&amp;sa=X&amp;ei=PawAUOfPDZG20QWKm7CFBw&amp;ved=0CDoQ6AEwADgU" TargetMode="External"/><Relationship Id="rId669" Type="http://schemas.openxmlformats.org/officeDocument/2006/relationships/hyperlink" Target="https://en.wikipedia.org/wiki/International_Standard_Book_Number" TargetMode="External"/><Relationship Id="rId19" Type="http://schemas.openxmlformats.org/officeDocument/2006/relationships/hyperlink" Target="https://en.wikipedia.org/wiki/Currency_future" TargetMode="External"/><Relationship Id="rId224" Type="http://schemas.openxmlformats.org/officeDocument/2006/relationships/hyperlink" Target="https://en.wikipedia.org/wiki/High-frequency_trading" TargetMode="External"/><Relationship Id="rId266" Type="http://schemas.openxmlformats.org/officeDocument/2006/relationships/hyperlink" Target="https://en.wikipedia.org/wiki/Inflation" TargetMode="External"/><Relationship Id="rId431" Type="http://schemas.openxmlformats.org/officeDocument/2006/relationships/hyperlink" Target="https://en.wikipedia.org/wiki/Foreign_exchange_market" TargetMode="External"/><Relationship Id="rId473" Type="http://schemas.openxmlformats.org/officeDocument/2006/relationships/hyperlink" Target="https://en.wikipedia.org/wiki/Currency_future" TargetMode="External"/><Relationship Id="rId529" Type="http://schemas.openxmlformats.org/officeDocument/2006/relationships/hyperlink" Target="https://en.wikipedia.org/wiki/Foreign_exchange_market" TargetMode="External"/><Relationship Id="rId680" Type="http://schemas.openxmlformats.org/officeDocument/2006/relationships/hyperlink" Target="https://en.wikipedia.org/wiki/International_Standard_Book_Number" TargetMode="External"/><Relationship Id="rId736" Type="http://schemas.openxmlformats.org/officeDocument/2006/relationships/hyperlink" Target="https://en.wikipedia.org/wiki/Foreign_exchange_market" TargetMode="External"/><Relationship Id="rId30" Type="http://schemas.openxmlformats.org/officeDocument/2006/relationships/hyperlink" Target="https://en.wikipedia.org/wiki/Hard_currency" TargetMode="External"/><Relationship Id="rId126" Type="http://schemas.openxmlformats.org/officeDocument/2006/relationships/hyperlink" Target="https://en.wikipedia.org/wiki/Foreign_exchange_market" TargetMode="External"/><Relationship Id="rId168" Type="http://schemas.openxmlformats.org/officeDocument/2006/relationships/hyperlink" Target="https://en.wikipedia.org/wiki/Wikipedia:Please_clarify" TargetMode="External"/><Relationship Id="rId333" Type="http://schemas.openxmlformats.org/officeDocument/2006/relationships/hyperlink" Target="https://en.wikipedia.org/wiki/Singapore_dollar" TargetMode="External"/><Relationship Id="rId540" Type="http://schemas.openxmlformats.org/officeDocument/2006/relationships/hyperlink" Target="https://en.wikipedia.org/wiki/Special:BookSources/0802837816" TargetMode="External"/><Relationship Id="rId778" Type="http://schemas.openxmlformats.org/officeDocument/2006/relationships/image" Target="media/image25.png"/><Relationship Id="rId72" Type="http://schemas.openxmlformats.org/officeDocument/2006/relationships/hyperlink" Target="https://en.wikipedia.org/wiki/Foreign_exchange_market" TargetMode="External"/><Relationship Id="rId375" Type="http://schemas.openxmlformats.org/officeDocument/2006/relationships/hyperlink" Target="https://en.wikipedia.org/w/index.php?title=Foreign_exchange_market&amp;action=edit&amp;section=19" TargetMode="External"/><Relationship Id="rId582" Type="http://schemas.openxmlformats.org/officeDocument/2006/relationships/hyperlink" Target="https://books.google.com/books?id=zjkOAAAAQAAJ&amp;pg=PA167&amp;dq=history+of+foreign+exchange&amp;hl=en&amp;sa=X&amp;ei=r5UAUOG3OuzY0QXX88WkBw&amp;ved=0CGsQ6AEwCA" TargetMode="External"/><Relationship Id="rId638" Type="http://schemas.openxmlformats.org/officeDocument/2006/relationships/hyperlink" Target="https://en.wikipedia.org/wiki/Foreign_exchange_market" TargetMode="External"/><Relationship Id="rId803" Type="http://schemas.openxmlformats.org/officeDocument/2006/relationships/hyperlink" Target="https://en.wikipedia.org/wiki/Foreign_exchange_market" TargetMode="External"/><Relationship Id="rId3" Type="http://schemas.openxmlformats.org/officeDocument/2006/relationships/settings" Target="settings.xml"/><Relationship Id="rId235" Type="http://schemas.openxmlformats.org/officeDocument/2006/relationships/hyperlink" Target="https://en.wikipedia.org/wiki/Foreign_exchange_market" TargetMode="External"/><Relationship Id="rId277" Type="http://schemas.openxmlformats.org/officeDocument/2006/relationships/hyperlink" Target="https://en.wikipedia.org/wiki/Assets_under_management" TargetMode="External"/><Relationship Id="rId400" Type="http://schemas.openxmlformats.org/officeDocument/2006/relationships/hyperlink" Target="https://en.wikipedia.org/wiki/Futures_exchange" TargetMode="External"/><Relationship Id="rId442" Type="http://schemas.openxmlformats.org/officeDocument/2006/relationships/hyperlink" Target="https://en.wikipedia.org/w/index.php?title=Foreign_exchange_market&amp;action=edit&amp;section=21" TargetMode="External"/><Relationship Id="rId484" Type="http://schemas.openxmlformats.org/officeDocument/2006/relationships/hyperlink" Target="https://en.wikipedia.org/wiki/Foreign_exchange_market" TargetMode="External"/><Relationship Id="rId705" Type="http://schemas.openxmlformats.org/officeDocument/2006/relationships/hyperlink" Target="https://en.wikipedia.org/wiki/Foreign_exchange_market" TargetMode="External"/><Relationship Id="rId137" Type="http://schemas.openxmlformats.org/officeDocument/2006/relationships/hyperlink" Target="https://en.wikipedia.org/wiki/Foreign_exchange_market" TargetMode="External"/><Relationship Id="rId302" Type="http://schemas.openxmlformats.org/officeDocument/2006/relationships/hyperlink" Target="https://en.wikipedia.org/wiki/India" TargetMode="External"/><Relationship Id="rId344" Type="http://schemas.openxmlformats.org/officeDocument/2006/relationships/image" Target="media/image20.png"/><Relationship Id="rId691" Type="http://schemas.openxmlformats.org/officeDocument/2006/relationships/hyperlink" Target="https://en.wikipedia.org/wiki/Foreign_exchange_market" TargetMode="External"/><Relationship Id="rId747" Type="http://schemas.openxmlformats.org/officeDocument/2006/relationships/hyperlink" Target="http://www.bis.org/publ/rpfx16fx.pdf" TargetMode="External"/><Relationship Id="rId789" Type="http://schemas.openxmlformats.org/officeDocument/2006/relationships/hyperlink" Target="https://en.wikipedia.org/wiki/Foreign_exchange_market" TargetMode="External"/><Relationship Id="rId41" Type="http://schemas.openxmlformats.org/officeDocument/2006/relationships/hyperlink" Target="https://en.wikipedia.org/wiki/Financial_institution" TargetMode="External"/><Relationship Id="rId83" Type="http://schemas.openxmlformats.org/officeDocument/2006/relationships/hyperlink" Target="https://en.wikipedia.org/wiki/Foreign_exchange_market" TargetMode="External"/><Relationship Id="rId179" Type="http://schemas.openxmlformats.org/officeDocument/2006/relationships/hyperlink" Target="https://en.wikipedia.org/wiki/Telex" TargetMode="External"/><Relationship Id="rId386" Type="http://schemas.openxmlformats.org/officeDocument/2006/relationships/hyperlink" Target="https://en.wikipedia.org/wiki/Fixed_income" TargetMode="External"/><Relationship Id="rId551" Type="http://schemas.openxmlformats.org/officeDocument/2006/relationships/hyperlink" Target="https://en.wikipedia.org/wiki/Foreign_exchange_market" TargetMode="External"/><Relationship Id="rId593" Type="http://schemas.openxmlformats.org/officeDocument/2006/relationships/hyperlink" Target="https://books.google.com/books?id=2xwPXhbXDO4C&amp;printsec=frontcover&amp;dq=foreign+exchange&amp;source=bl&amp;ots=W-uC3FcK3N&amp;sig=vbTqNnUdFAbvnF6cPOqe93WOCX4&amp;hl=en&amp;sa=X&amp;ei=3pYSUNyvAcuS0QWttYDwBw&amp;sqi=2&amp;redir_esc=y" TargetMode="External"/><Relationship Id="rId607" Type="http://schemas.openxmlformats.org/officeDocument/2006/relationships/hyperlink" Target="https://en.wikipedia.org/wiki/International_Standard_Book_Number" TargetMode="External"/><Relationship Id="rId649" Type="http://schemas.openxmlformats.org/officeDocument/2006/relationships/hyperlink" Target="https://en.wikipedia.org/wiki/International_Standard_Book_Number" TargetMode="External"/><Relationship Id="rId814" Type="http://schemas.openxmlformats.org/officeDocument/2006/relationships/hyperlink" Target="https://en.wikipedia.org/wiki/The_Guardian" TargetMode="External"/><Relationship Id="rId190" Type="http://schemas.openxmlformats.org/officeDocument/2006/relationships/hyperlink" Target="https://en.wikipedia.org/wiki/Foreign_exchange_market" TargetMode="External"/><Relationship Id="rId204" Type="http://schemas.openxmlformats.org/officeDocument/2006/relationships/hyperlink" Target="https://en.wikipedia.org/w/index.php?title=Foreign_exchange_market&amp;action=edit&amp;section=9" TargetMode="External"/><Relationship Id="rId246" Type="http://schemas.openxmlformats.org/officeDocument/2006/relationships/image" Target="media/image5.png"/><Relationship Id="rId288" Type="http://schemas.openxmlformats.org/officeDocument/2006/relationships/hyperlink" Target="https://en.wikipedia.org/wiki/Contracts_for_difference" TargetMode="External"/><Relationship Id="rId411" Type="http://schemas.openxmlformats.org/officeDocument/2006/relationships/hyperlink" Target="https://en.wikipedia.org/wiki/Spot_market" TargetMode="External"/><Relationship Id="rId453" Type="http://schemas.openxmlformats.org/officeDocument/2006/relationships/hyperlink" Target="https://en.wikipedia.org/wiki/Business_cycle" TargetMode="External"/><Relationship Id="rId509" Type="http://schemas.openxmlformats.org/officeDocument/2006/relationships/hyperlink" Target="https://en.wikipedia.org/w/index.php?title=Foreign_exchange_market&amp;action=edit&amp;section=33" TargetMode="External"/><Relationship Id="rId660" Type="http://schemas.openxmlformats.org/officeDocument/2006/relationships/hyperlink" Target="https://en.wikipedia.org/wiki/Foreign_exchange_market" TargetMode="External"/><Relationship Id="rId106" Type="http://schemas.openxmlformats.org/officeDocument/2006/relationships/hyperlink" Target="https://en.wikipedia.org/w/index.php?title=Foreign_exchange_market&amp;action=edit&amp;section=2" TargetMode="External"/><Relationship Id="rId313" Type="http://schemas.openxmlformats.org/officeDocument/2006/relationships/hyperlink" Target="https://en.wikipedia.org/wiki/United_States_dollar" TargetMode="External"/><Relationship Id="rId495" Type="http://schemas.openxmlformats.org/officeDocument/2006/relationships/hyperlink" Target="https://en.wikipedia.org/wiki/Gregory_Millman" TargetMode="External"/><Relationship Id="rId716" Type="http://schemas.openxmlformats.org/officeDocument/2006/relationships/hyperlink" Target="https://en.wikipedia.org/wiki/International_Standard_Book_Number" TargetMode="External"/><Relationship Id="rId758" Type="http://schemas.openxmlformats.org/officeDocument/2006/relationships/hyperlink" Target="https://en.wikipedia.org/wiki/Foreign_exchange_market" TargetMode="External"/><Relationship Id="rId10" Type="http://schemas.openxmlformats.org/officeDocument/2006/relationships/hyperlink" Target="https://en.wikipedia.org/wiki/Currency_substitution" TargetMode="External"/><Relationship Id="rId52" Type="http://schemas.openxmlformats.org/officeDocument/2006/relationships/hyperlink" Target="https://en.wikipedia.org/wiki/Floating_exchange_rate" TargetMode="External"/><Relationship Id="rId94" Type="http://schemas.openxmlformats.org/officeDocument/2006/relationships/hyperlink" Target="https://en.wikipedia.org/wiki/Foreign_exchange_market" TargetMode="External"/><Relationship Id="rId148" Type="http://schemas.openxmlformats.org/officeDocument/2006/relationships/hyperlink" Target="https://en.wikipedia.org/wiki/Paris" TargetMode="External"/><Relationship Id="rId355" Type="http://schemas.openxmlformats.org/officeDocument/2006/relationships/hyperlink" Target="https://en.wikipedia.org/wiki/Fxmarketspace" TargetMode="External"/><Relationship Id="rId397" Type="http://schemas.openxmlformats.org/officeDocument/2006/relationships/hyperlink" Target="https://en.wikipedia.org/wiki/Stock_exchange" TargetMode="External"/><Relationship Id="rId520" Type="http://schemas.openxmlformats.org/officeDocument/2006/relationships/hyperlink" Target="https://en.wikipedia.org/wiki/Tobin_tax" TargetMode="External"/><Relationship Id="rId562" Type="http://schemas.openxmlformats.org/officeDocument/2006/relationships/hyperlink" Target="https://en.wikipedia.org/wiki/Special:BookSources/0195335937" TargetMode="External"/><Relationship Id="rId618" Type="http://schemas.openxmlformats.org/officeDocument/2006/relationships/hyperlink" Target="https://en.wikipedia.org/wiki/Foreign_exchange_market" TargetMode="External"/><Relationship Id="rId825" Type="http://schemas.openxmlformats.org/officeDocument/2006/relationships/hyperlink" Target="https://en.wikipedia.org/wiki/Category:Foreign_exchange_market" TargetMode="External"/><Relationship Id="rId215" Type="http://schemas.openxmlformats.org/officeDocument/2006/relationships/hyperlink" Target="https://en.wikipedia.org/wiki/Singapore" TargetMode="External"/><Relationship Id="rId257" Type="http://schemas.openxmlformats.org/officeDocument/2006/relationships/hyperlink" Target="https://en.wikipedia.org/wiki/Market_maker" TargetMode="External"/><Relationship Id="rId422" Type="http://schemas.openxmlformats.org/officeDocument/2006/relationships/hyperlink" Target="https://en.wikipedia.org/wiki/Template:Financial_markets" TargetMode="External"/><Relationship Id="rId464" Type="http://schemas.openxmlformats.org/officeDocument/2006/relationships/hyperlink" Target="https://en.wikipedia.org/wiki/Futures_contract" TargetMode="External"/><Relationship Id="rId299" Type="http://schemas.openxmlformats.org/officeDocument/2006/relationships/hyperlink" Target="https://en.wikipedia.org/w/index.php?title=Foreign_exchange_market&amp;action=edit&amp;section=17" TargetMode="External"/><Relationship Id="rId727" Type="http://schemas.openxmlformats.org/officeDocument/2006/relationships/hyperlink" Target="https://en.wikipedia.org/wiki/Special:BookSources/9814293512" TargetMode="External"/><Relationship Id="rId63" Type="http://schemas.openxmlformats.org/officeDocument/2006/relationships/hyperlink" Target="https://en.wikipedia.org/wiki/Bank_for_International_Settlements" TargetMode="External"/><Relationship Id="rId159" Type="http://schemas.openxmlformats.org/officeDocument/2006/relationships/hyperlink" Target="https://en.wikipedia.org/wiki/Foreign_exchange_market" TargetMode="External"/><Relationship Id="rId366" Type="http://schemas.openxmlformats.org/officeDocument/2006/relationships/hyperlink" Target="https://en.wikipedia.org/w/index.php?title=Order_flow&amp;action=edit&amp;redlink=1" TargetMode="External"/><Relationship Id="rId573" Type="http://schemas.openxmlformats.org/officeDocument/2006/relationships/hyperlink" Target="https://en.wikipedia.org/wiki/New_York_University_Press" TargetMode="External"/><Relationship Id="rId780" Type="http://schemas.openxmlformats.org/officeDocument/2006/relationships/hyperlink" Target="http://glossary.reuters.com/index.php?title=Safe_Haven_Currency" TargetMode="External"/><Relationship Id="rId226" Type="http://schemas.openxmlformats.org/officeDocument/2006/relationships/hyperlink" Target="https://en.wikipedia.org/wiki/Electronic_execution" TargetMode="External"/><Relationship Id="rId433" Type="http://schemas.openxmlformats.org/officeDocument/2006/relationships/hyperlink" Target="https://en.wikipedia.org/wiki/Economic_indicator" TargetMode="External"/><Relationship Id="rId640" Type="http://schemas.openxmlformats.org/officeDocument/2006/relationships/hyperlink" Target="https://en.wikipedia.org/wiki/International_Standard_Book_Number" TargetMode="External"/><Relationship Id="rId738" Type="http://schemas.openxmlformats.org/officeDocument/2006/relationships/hyperlink" Target="https://en.wikipedia.org/wiki/Foreign_exchange_market" TargetMode="External"/><Relationship Id="rId74" Type="http://schemas.openxmlformats.org/officeDocument/2006/relationships/hyperlink" Target="https://en.wikipedia.org/wiki/Foreign_exchange_market" TargetMode="External"/><Relationship Id="rId377" Type="http://schemas.openxmlformats.org/officeDocument/2006/relationships/hyperlink" Target="https://en.wikipedia.org/wiki/Financial_market" TargetMode="External"/><Relationship Id="rId500" Type="http://schemas.openxmlformats.org/officeDocument/2006/relationships/hyperlink" Target="https://en.wikipedia.org/wiki/File:Equities_usd.JPG" TargetMode="External"/><Relationship Id="rId584" Type="http://schemas.openxmlformats.org/officeDocument/2006/relationships/hyperlink" Target="https://books.google.com/books?id=Uazpff00Y5EC&amp;pg=PA196&amp;dq=history+of+Foreign+exchange&amp;hl=en&amp;sa=X&amp;ei=I8oBUJb9AcLO0QWlramyBw&amp;ved=0CFcQ6AEwBTge" TargetMode="External"/><Relationship Id="rId805" Type="http://schemas.openxmlformats.org/officeDocument/2006/relationships/hyperlink" Target="https://en.wikipedia.org/wiki/Foreign_exchange_market" TargetMode="External"/><Relationship Id="rId5" Type="http://schemas.openxmlformats.org/officeDocument/2006/relationships/hyperlink" Target="https://en.wikipedia.org/wiki/Forex_(disambiguation)" TargetMode="External"/><Relationship Id="rId237" Type="http://schemas.openxmlformats.org/officeDocument/2006/relationships/hyperlink" Target="https://en.wikipedia.org/wiki/Citi" TargetMode="External"/><Relationship Id="rId791" Type="http://schemas.openxmlformats.org/officeDocument/2006/relationships/hyperlink" Target="https://en.wikipedia.org/wiki/Special:BookSources/9781533331090" TargetMode="External"/><Relationship Id="rId444" Type="http://schemas.openxmlformats.org/officeDocument/2006/relationships/hyperlink" Target="https://en.wikipedia.org/wiki/Pakistan" TargetMode="External"/><Relationship Id="rId651" Type="http://schemas.openxmlformats.org/officeDocument/2006/relationships/hyperlink" Target="https://en.wikipedia.org/wiki/Foreign_exchange_market" TargetMode="External"/><Relationship Id="rId749" Type="http://schemas.openxmlformats.org/officeDocument/2006/relationships/hyperlink" Target="https://en.wikipedia.org/wiki/Switzerland" TargetMode="External"/><Relationship Id="rId290" Type="http://schemas.openxmlformats.org/officeDocument/2006/relationships/hyperlink" Target="https://en.wikipedia.org/w/index.php?title=Foreign_exchange_market&amp;action=edit&amp;section=16" TargetMode="External"/><Relationship Id="rId304" Type="http://schemas.openxmlformats.org/officeDocument/2006/relationships/hyperlink" Target="https://en.wikipedia.org/wiki/Mexico" TargetMode="External"/><Relationship Id="rId388" Type="http://schemas.openxmlformats.org/officeDocument/2006/relationships/hyperlink" Target="https://en.wikipedia.org/wiki/High-yield_debt" TargetMode="External"/><Relationship Id="rId511" Type="http://schemas.openxmlformats.org/officeDocument/2006/relationships/hyperlink" Target="https://en.wikipedia.org/wiki/Currency_codes" TargetMode="External"/><Relationship Id="rId609" Type="http://schemas.openxmlformats.org/officeDocument/2006/relationships/hyperlink" Target="https://en.wikipedia.org/wiki/Foreign_exchange_market" TargetMode="External"/><Relationship Id="rId85" Type="http://schemas.openxmlformats.org/officeDocument/2006/relationships/hyperlink" Target="https://en.wikipedia.org/wiki/Foreign_exchange_market" TargetMode="External"/><Relationship Id="rId150" Type="http://schemas.openxmlformats.org/officeDocument/2006/relationships/hyperlink" Target="https://en.wikipedia.org/wiki/Berlin" TargetMode="External"/><Relationship Id="rId595" Type="http://schemas.openxmlformats.org/officeDocument/2006/relationships/hyperlink" Target="https://en.wikipedia.org/wiki/Special:BookSources/1119994896" TargetMode="External"/><Relationship Id="rId816" Type="http://schemas.openxmlformats.org/officeDocument/2006/relationships/image" Target="media/image26.png"/><Relationship Id="rId248" Type="http://schemas.openxmlformats.org/officeDocument/2006/relationships/hyperlink" Target="https://en.wikipedia.org/wiki/Goldman_Sachs" TargetMode="External"/><Relationship Id="rId455" Type="http://schemas.openxmlformats.org/officeDocument/2006/relationships/hyperlink" Target="https://en.wikipedia.org/wiki/Foreign_exchange_market" TargetMode="External"/><Relationship Id="rId662" Type="http://schemas.openxmlformats.org/officeDocument/2006/relationships/hyperlink" Target="https://en.wikipedia.org/wiki/Foreign_exchange_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20910</Words>
  <Characters>119190</Characters>
  <Application>Microsoft Office Word</Application>
  <DocSecurity>0</DocSecurity>
  <Lines>993</Lines>
  <Paragraphs>279</Paragraphs>
  <ScaleCrop>false</ScaleCrop>
  <Company/>
  <LinksUpToDate>false</LinksUpToDate>
  <CharactersWithSpaces>139821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CHUDDY</dc:creator>
  <cp:lastModifiedBy>CHUDDY</cp:lastModifiedBy>
  <cp:revision>1</cp:revision>
  <dcterms:created xsi:type="dcterms:W3CDTF">2017-07-12T15:54:00Z</dcterms:created>
  <dcterms:modified xsi:type="dcterms:W3CDTF">2017-07-12T15:55:00Z</dcterms:modified>
</cp:coreProperties>
</file>